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83" w:rsidRPr="007C61F7" w:rsidRDefault="000D6E83" w:rsidP="009D6260">
      <w:pPr>
        <w:jc w:val="center"/>
        <w:rPr>
          <w:b/>
          <w:bCs/>
          <w:sz w:val="28"/>
          <w:szCs w:val="28"/>
        </w:rPr>
      </w:pPr>
      <w:r w:rsidRPr="007C61F7">
        <w:rPr>
          <w:b/>
          <w:bCs/>
          <w:sz w:val="28"/>
          <w:szCs w:val="28"/>
        </w:rPr>
        <w:t>ДОКЛАД</w:t>
      </w:r>
    </w:p>
    <w:p w:rsidR="00E67218" w:rsidRDefault="000D6E83" w:rsidP="00E67218">
      <w:pPr>
        <w:jc w:val="center"/>
        <w:rPr>
          <w:b/>
          <w:bCs/>
          <w:sz w:val="28"/>
          <w:szCs w:val="28"/>
        </w:rPr>
      </w:pPr>
      <w:r w:rsidRPr="007C61F7">
        <w:rPr>
          <w:b/>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w:t>
      </w:r>
      <w:r w:rsidR="00E15858">
        <w:rPr>
          <w:b/>
          <w:bCs/>
          <w:sz w:val="28"/>
          <w:szCs w:val="28"/>
        </w:rPr>
        <w:t>"</w:t>
      </w:r>
      <w:r w:rsidRPr="007C61F7">
        <w:rPr>
          <w:b/>
          <w:bCs/>
          <w:sz w:val="28"/>
          <w:szCs w:val="28"/>
        </w:rPr>
        <w:t>Город Архангельск</w:t>
      </w:r>
      <w:r w:rsidR="00E15858">
        <w:rPr>
          <w:b/>
          <w:bCs/>
          <w:sz w:val="28"/>
          <w:szCs w:val="28"/>
        </w:rPr>
        <w:t>"</w:t>
      </w:r>
    </w:p>
    <w:p w:rsidR="000D6E83" w:rsidRPr="007C61F7" w:rsidRDefault="000D6E83" w:rsidP="00E67218">
      <w:pPr>
        <w:jc w:val="center"/>
        <w:rPr>
          <w:b/>
          <w:bCs/>
          <w:sz w:val="28"/>
          <w:szCs w:val="28"/>
        </w:rPr>
      </w:pPr>
      <w:r w:rsidRPr="007C61F7">
        <w:rPr>
          <w:b/>
          <w:bCs/>
          <w:sz w:val="28"/>
          <w:szCs w:val="28"/>
        </w:rPr>
        <w:t>за 201</w:t>
      </w:r>
      <w:r>
        <w:rPr>
          <w:b/>
          <w:bCs/>
          <w:sz w:val="28"/>
          <w:szCs w:val="28"/>
        </w:rPr>
        <w:t>7</w:t>
      </w:r>
      <w:r w:rsidRPr="007C61F7">
        <w:rPr>
          <w:b/>
          <w:bCs/>
          <w:sz w:val="28"/>
          <w:szCs w:val="28"/>
        </w:rPr>
        <w:t xml:space="preserve"> год</w:t>
      </w:r>
    </w:p>
    <w:p w:rsidR="000D6E83" w:rsidRPr="007C61F7" w:rsidRDefault="000D6E83" w:rsidP="009D6260">
      <w:pPr>
        <w:jc w:val="center"/>
        <w:rPr>
          <w:b/>
          <w:bCs/>
          <w:sz w:val="28"/>
          <w:szCs w:val="28"/>
        </w:rPr>
      </w:pPr>
    </w:p>
    <w:p w:rsidR="000D6E83" w:rsidRPr="007C61F7" w:rsidRDefault="000D6E83" w:rsidP="009D6260">
      <w:pPr>
        <w:autoSpaceDE w:val="0"/>
        <w:autoSpaceDN w:val="0"/>
        <w:adjustRightInd w:val="0"/>
        <w:ind w:firstLine="709"/>
        <w:jc w:val="both"/>
        <w:outlineLvl w:val="1"/>
      </w:pPr>
      <w:proofErr w:type="gramStart"/>
      <w:r w:rsidRPr="007C61F7">
        <w:t xml:space="preserve">Доклад </w:t>
      </w:r>
      <w:r w:rsidRPr="007C61F7">
        <w:rPr>
          <w:bCs/>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w:t>
      </w:r>
      <w:r w:rsidR="00E15858">
        <w:rPr>
          <w:bCs/>
        </w:rPr>
        <w:t>"</w:t>
      </w:r>
      <w:r w:rsidRPr="007C61F7">
        <w:rPr>
          <w:bCs/>
        </w:rPr>
        <w:t>Город Архангельск</w:t>
      </w:r>
      <w:r w:rsidR="00E15858">
        <w:rPr>
          <w:bCs/>
        </w:rPr>
        <w:t>"</w:t>
      </w:r>
      <w:r w:rsidRPr="007C61F7">
        <w:rPr>
          <w:bCs/>
        </w:rPr>
        <w:t xml:space="preserve"> за 201</w:t>
      </w:r>
      <w:r>
        <w:rPr>
          <w:bCs/>
        </w:rPr>
        <w:t>7</w:t>
      </w:r>
      <w:r w:rsidRPr="007C61F7">
        <w:rPr>
          <w:bCs/>
        </w:rPr>
        <w:t xml:space="preserve"> год </w:t>
      </w:r>
      <w:r w:rsidRPr="007C61F7">
        <w:t xml:space="preserve">подготовлен в соответствии </w:t>
      </w:r>
      <w:r w:rsidR="00806972">
        <w:br/>
      </w:r>
      <w:r w:rsidRPr="007C61F7">
        <w:t>с постановлением Правитель</w:t>
      </w:r>
      <w:r w:rsidR="006419D3">
        <w:t>ства Российской Федерации от 05.04.</w:t>
      </w:r>
      <w:r w:rsidRPr="007C61F7">
        <w:t xml:space="preserve">2010 № 215 </w:t>
      </w:r>
      <w:r w:rsidR="00806972">
        <w:br/>
      </w:r>
      <w:r w:rsidR="00E15858">
        <w:rPr>
          <w:bCs/>
        </w:rPr>
        <w:t>"</w:t>
      </w:r>
      <w:r w:rsidRPr="007C61F7">
        <w:t xml:space="preserve">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w:t>
      </w:r>
      <w:r w:rsidR="00806972">
        <w:br/>
      </w:r>
      <w:r w:rsidRPr="007C61F7">
        <w:t>и об эффективности такого контроля (надзора)</w:t>
      </w:r>
      <w:r w:rsidR="00E15858">
        <w:rPr>
          <w:bCs/>
        </w:rPr>
        <w:t>"</w:t>
      </w:r>
      <w:r w:rsidRPr="007C61F7">
        <w:t>, постановлением Правительс</w:t>
      </w:r>
      <w:r w:rsidR="006419D3">
        <w:t>тва Архангельской области</w:t>
      </w:r>
      <w:proofErr w:type="gramEnd"/>
      <w:r w:rsidR="006419D3">
        <w:t xml:space="preserve"> от 16.10.</w:t>
      </w:r>
      <w:r w:rsidRPr="007C61F7">
        <w:t xml:space="preserve">2012 № 478-пп </w:t>
      </w:r>
      <w:r w:rsidR="00E15858">
        <w:rPr>
          <w:bCs/>
        </w:rPr>
        <w:t>"</w:t>
      </w:r>
      <w:r w:rsidRPr="007C61F7">
        <w:t>Об утверждении Правил подготовки сводных докладов об осуществлении на территории Архангельской области регионального государственного контроля (надзора) и муниципального контроля</w:t>
      </w:r>
      <w:r w:rsidR="00E15858">
        <w:rPr>
          <w:bCs/>
        </w:rPr>
        <w:t>"</w:t>
      </w:r>
      <w:r w:rsidRPr="007C61F7">
        <w:t xml:space="preserve">. </w:t>
      </w:r>
    </w:p>
    <w:p w:rsidR="000D6E83" w:rsidRPr="007C61F7" w:rsidRDefault="000D6E83" w:rsidP="009D6260">
      <w:pPr>
        <w:autoSpaceDE w:val="0"/>
        <w:autoSpaceDN w:val="0"/>
        <w:adjustRightInd w:val="0"/>
        <w:ind w:firstLine="709"/>
        <w:jc w:val="both"/>
        <w:outlineLvl w:val="1"/>
        <w:rPr>
          <w:bCs/>
        </w:rPr>
      </w:pPr>
      <w:r w:rsidRPr="007C61F7">
        <w:rPr>
          <w:bCs/>
        </w:rPr>
        <w:t xml:space="preserve">Полномочия Администрации муниципального образования </w:t>
      </w:r>
      <w:r w:rsidR="00E15858">
        <w:rPr>
          <w:bCs/>
        </w:rPr>
        <w:t>"</w:t>
      </w:r>
      <w:r w:rsidRPr="007C61F7">
        <w:rPr>
          <w:bCs/>
        </w:rPr>
        <w:t>Город Архангельск</w:t>
      </w:r>
      <w:r w:rsidR="00E15858">
        <w:rPr>
          <w:bCs/>
        </w:rPr>
        <w:t>"</w:t>
      </w:r>
      <w:r w:rsidR="004D1FFE">
        <w:rPr>
          <w:bCs/>
        </w:rPr>
        <w:t xml:space="preserve"> (далее – Администрация города)</w:t>
      </w:r>
      <w:r w:rsidRPr="007C61F7">
        <w:rPr>
          <w:bCs/>
        </w:rPr>
        <w:t xml:space="preserve"> по осуществлению муниципального контроля в соответствии с Федеральным </w:t>
      </w:r>
      <w:hyperlink r:id="rId9" w:history="1">
        <w:r w:rsidRPr="007C61F7">
          <w:rPr>
            <w:bCs/>
          </w:rPr>
          <w:t>законом</w:t>
        </w:r>
      </w:hyperlink>
      <w:r w:rsidR="006419D3">
        <w:rPr>
          <w:bCs/>
        </w:rPr>
        <w:t xml:space="preserve"> от 26.12.</w:t>
      </w:r>
      <w:r w:rsidRPr="007C61F7">
        <w:rPr>
          <w:bCs/>
        </w:rPr>
        <w:t xml:space="preserve">2008 № 294-ФЗ </w:t>
      </w:r>
      <w:r w:rsidR="00E15858">
        <w:rPr>
          <w:bCs/>
        </w:rPr>
        <w:t>"</w:t>
      </w:r>
      <w:r w:rsidRPr="007C61F7">
        <w:rPr>
          <w:bC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15858">
        <w:rPr>
          <w:bCs/>
        </w:rPr>
        <w:t>"</w:t>
      </w:r>
      <w:r w:rsidR="008C4697">
        <w:rPr>
          <w:bCs/>
        </w:rPr>
        <w:t xml:space="preserve"> </w:t>
      </w:r>
      <w:r w:rsidRPr="007C61F7">
        <w:rPr>
          <w:bCs/>
        </w:rPr>
        <w:t xml:space="preserve">определены </w:t>
      </w:r>
      <w:r w:rsidRPr="007C61F7">
        <w:t xml:space="preserve">Уставом муниципального образования </w:t>
      </w:r>
      <w:r w:rsidR="00E15858">
        <w:rPr>
          <w:bCs/>
        </w:rPr>
        <w:t>"</w:t>
      </w:r>
      <w:r w:rsidRPr="007C61F7">
        <w:t>Город Архангельск</w:t>
      </w:r>
      <w:r w:rsidR="00E15858">
        <w:rPr>
          <w:bCs/>
        </w:rPr>
        <w:t>"</w:t>
      </w:r>
      <w:r w:rsidRPr="007C61F7">
        <w:rPr>
          <w:bCs/>
        </w:rPr>
        <w:t xml:space="preserve">. </w:t>
      </w:r>
    </w:p>
    <w:p w:rsidR="00C74046" w:rsidRPr="00734FBE" w:rsidRDefault="000D6E83" w:rsidP="009D6260">
      <w:pPr>
        <w:autoSpaceDE w:val="0"/>
        <w:autoSpaceDN w:val="0"/>
        <w:adjustRightInd w:val="0"/>
        <w:ind w:firstLine="709"/>
        <w:jc w:val="both"/>
        <w:outlineLvl w:val="1"/>
        <w:rPr>
          <w:bCs/>
        </w:rPr>
      </w:pPr>
      <w:r w:rsidRPr="00734FBE">
        <w:rPr>
          <w:bCs/>
        </w:rPr>
        <w:t xml:space="preserve">Осуществление муниципального контроля на территории муниципального образования </w:t>
      </w:r>
      <w:r w:rsidR="00E15858">
        <w:rPr>
          <w:bCs/>
        </w:rPr>
        <w:t>"</w:t>
      </w:r>
      <w:r w:rsidRPr="00734FBE">
        <w:rPr>
          <w:bCs/>
        </w:rPr>
        <w:t>Город Архангельск</w:t>
      </w:r>
      <w:r w:rsidR="00E15858">
        <w:rPr>
          <w:bCs/>
        </w:rPr>
        <w:t>"</w:t>
      </w:r>
      <w:r w:rsidRPr="00734FBE">
        <w:rPr>
          <w:bCs/>
        </w:rPr>
        <w:t xml:space="preserve"> организовано в соответствии с </w:t>
      </w:r>
      <w:r w:rsidR="00C74046" w:rsidRPr="00734FBE">
        <w:rPr>
          <w:bCs/>
        </w:rPr>
        <w:t xml:space="preserve">постановлением Администрации муниципального образования </w:t>
      </w:r>
      <w:r w:rsidR="00E15858">
        <w:rPr>
          <w:bCs/>
        </w:rPr>
        <w:t>"</w:t>
      </w:r>
      <w:r w:rsidR="00C74046" w:rsidRPr="00734FBE">
        <w:rPr>
          <w:bCs/>
        </w:rPr>
        <w:t>Город Архангельск</w:t>
      </w:r>
      <w:r w:rsidR="00E15858">
        <w:rPr>
          <w:bCs/>
        </w:rPr>
        <w:t>"</w:t>
      </w:r>
      <w:r w:rsidR="006419D3">
        <w:rPr>
          <w:bCs/>
        </w:rPr>
        <w:t xml:space="preserve"> от 01.07.</w:t>
      </w:r>
      <w:r w:rsidR="00C74046" w:rsidRPr="00734FBE">
        <w:rPr>
          <w:bCs/>
        </w:rPr>
        <w:t xml:space="preserve">2016 № 768 </w:t>
      </w:r>
      <w:r w:rsidR="00E15858">
        <w:rPr>
          <w:bCs/>
        </w:rPr>
        <w:t>"</w:t>
      </w:r>
      <w:r w:rsidR="00C74046" w:rsidRPr="00734FBE">
        <w:rPr>
          <w:bCs/>
        </w:rPr>
        <w:t xml:space="preserve">Об организации осуществления муниципального контроля на территории муниципального образования </w:t>
      </w:r>
      <w:r w:rsidR="00E15858">
        <w:rPr>
          <w:bCs/>
        </w:rPr>
        <w:t>"</w:t>
      </w:r>
      <w:r w:rsidR="00C74046" w:rsidRPr="00734FBE">
        <w:rPr>
          <w:bCs/>
        </w:rPr>
        <w:t>Город Архангельск</w:t>
      </w:r>
      <w:r w:rsidR="00E15858">
        <w:rPr>
          <w:bCs/>
        </w:rPr>
        <w:t>"</w:t>
      </w:r>
      <w:r w:rsidR="00C74046" w:rsidRPr="00734FBE">
        <w:rPr>
          <w:bCs/>
        </w:rPr>
        <w:t>.</w:t>
      </w:r>
    </w:p>
    <w:p w:rsidR="000D6E83" w:rsidRPr="007C61F7" w:rsidRDefault="000D6E83" w:rsidP="009D6260">
      <w:pPr>
        <w:widowControl w:val="0"/>
        <w:autoSpaceDE w:val="0"/>
        <w:autoSpaceDN w:val="0"/>
        <w:adjustRightInd w:val="0"/>
        <w:ind w:firstLine="720"/>
        <w:jc w:val="both"/>
        <w:rPr>
          <w:bCs/>
        </w:rPr>
      </w:pPr>
      <w:r w:rsidRPr="007C61F7">
        <w:rPr>
          <w:bCs/>
        </w:rPr>
        <w:t xml:space="preserve">Сводный доклад содержит сведения по отдельным видам осуществляемого </w:t>
      </w:r>
      <w:r w:rsidR="00806972">
        <w:rPr>
          <w:bCs/>
        </w:rPr>
        <w:br/>
      </w:r>
      <w:r w:rsidRPr="007C61F7">
        <w:rPr>
          <w:bCs/>
        </w:rPr>
        <w:t xml:space="preserve">на территории муниципального образования  </w:t>
      </w:r>
      <w:r w:rsidR="00E15858">
        <w:rPr>
          <w:bCs/>
        </w:rPr>
        <w:t>"</w:t>
      </w:r>
      <w:r w:rsidRPr="007C61F7">
        <w:rPr>
          <w:bCs/>
        </w:rPr>
        <w:t>Город Архангельск</w:t>
      </w:r>
      <w:r w:rsidR="00E15858">
        <w:rPr>
          <w:bCs/>
        </w:rPr>
        <w:t>"</w:t>
      </w:r>
      <w:r w:rsidRPr="007C61F7">
        <w:rPr>
          <w:bCs/>
        </w:rPr>
        <w:t xml:space="preserve"> муниципального контроля.</w:t>
      </w:r>
    </w:p>
    <w:p w:rsidR="00886888" w:rsidRPr="00755FAF" w:rsidRDefault="00886888" w:rsidP="009D6260"/>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9D6260">
      <w:pPr>
        <w:rPr>
          <w:sz w:val="32"/>
          <w:szCs w:val="32"/>
        </w:rPr>
      </w:pPr>
    </w:p>
    <w:p w:rsidR="000251BB" w:rsidRDefault="001807EA" w:rsidP="004D1FFE">
      <w:pPr>
        <w:ind w:firstLine="709"/>
        <w:jc w:val="both"/>
        <w:rPr>
          <w:rFonts w:eastAsia="Calibri"/>
        </w:rPr>
      </w:pPr>
      <w:r>
        <w:rPr>
          <w:rFonts w:eastAsia="Calibri"/>
        </w:rPr>
        <w:t xml:space="preserve">Деятельность </w:t>
      </w:r>
      <w:r w:rsidR="000251BB" w:rsidRPr="000251BB">
        <w:rPr>
          <w:rFonts w:eastAsia="Calibri"/>
        </w:rPr>
        <w:t>органов муниципального контроля и их должностных лиц</w:t>
      </w:r>
      <w:r w:rsidR="000251BB">
        <w:rPr>
          <w:rFonts w:eastAsia="Calibri"/>
        </w:rPr>
        <w:t xml:space="preserve">  регламентируется </w:t>
      </w:r>
      <w:r w:rsidR="000251BB" w:rsidRPr="000251BB">
        <w:rPr>
          <w:rFonts w:eastAsia="Calibri"/>
        </w:rPr>
        <w:t>нормативны</w:t>
      </w:r>
      <w:r w:rsidR="000251BB">
        <w:rPr>
          <w:rFonts w:eastAsia="Calibri"/>
        </w:rPr>
        <w:t>ми</w:t>
      </w:r>
      <w:r w:rsidR="000251BB" w:rsidRPr="000251BB">
        <w:rPr>
          <w:rFonts w:eastAsia="Calibri"/>
        </w:rPr>
        <w:t xml:space="preserve"> правовы</w:t>
      </w:r>
      <w:r w:rsidR="000251BB">
        <w:rPr>
          <w:rFonts w:eastAsia="Calibri"/>
        </w:rPr>
        <w:t>ми</w:t>
      </w:r>
      <w:r w:rsidR="000251BB" w:rsidRPr="000251BB">
        <w:rPr>
          <w:rFonts w:eastAsia="Calibri"/>
        </w:rPr>
        <w:t xml:space="preserve"> акт</w:t>
      </w:r>
      <w:r w:rsidR="000251BB">
        <w:rPr>
          <w:rFonts w:eastAsia="Calibri"/>
        </w:rPr>
        <w:t>ами</w:t>
      </w:r>
      <w:r w:rsidR="000251BB" w:rsidRPr="000251BB">
        <w:rPr>
          <w:rFonts w:eastAsia="Calibri"/>
        </w:rPr>
        <w:t xml:space="preserve"> и муниципальны</w:t>
      </w:r>
      <w:r w:rsidR="000251BB">
        <w:rPr>
          <w:rFonts w:eastAsia="Calibri"/>
        </w:rPr>
        <w:t>ми</w:t>
      </w:r>
      <w:r w:rsidR="000251BB" w:rsidRPr="000251BB">
        <w:rPr>
          <w:rFonts w:eastAsia="Calibri"/>
        </w:rPr>
        <w:t xml:space="preserve"> правовы</w:t>
      </w:r>
      <w:r w:rsidR="000251BB">
        <w:rPr>
          <w:rFonts w:eastAsia="Calibri"/>
        </w:rPr>
        <w:t>ми</w:t>
      </w:r>
      <w:r w:rsidR="000251BB" w:rsidRPr="000251BB">
        <w:rPr>
          <w:rFonts w:eastAsia="Calibri"/>
        </w:rPr>
        <w:t xml:space="preserve"> акт</w:t>
      </w:r>
      <w:r w:rsidR="000251BB">
        <w:rPr>
          <w:rFonts w:eastAsia="Calibri"/>
        </w:rPr>
        <w:t>ами, устанавливающими</w:t>
      </w:r>
      <w:r w:rsidR="000251BB" w:rsidRPr="000251BB">
        <w:rPr>
          <w:rFonts w:eastAsia="Calibri"/>
        </w:rPr>
        <w:t xml:space="preserve">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контроля, в том числе возмо</w:t>
      </w:r>
      <w:r w:rsidR="000251BB">
        <w:rPr>
          <w:rFonts w:eastAsia="Calibri"/>
        </w:rPr>
        <w:t>жности их исполнения и контроля.</w:t>
      </w:r>
    </w:p>
    <w:p w:rsidR="00053E63" w:rsidRDefault="00E67218" w:rsidP="00053E63">
      <w:pPr>
        <w:ind w:firstLine="709"/>
        <w:jc w:val="both"/>
        <w:rPr>
          <w:rFonts w:eastAsia="Calibri"/>
          <w:lang w:eastAsia="en-US"/>
        </w:rPr>
      </w:pPr>
      <w:r>
        <w:rPr>
          <w:rFonts w:eastAsia="Calibri"/>
          <w:lang w:eastAsia="en-US"/>
        </w:rPr>
        <w:t>П</w:t>
      </w:r>
      <w:r w:rsidR="00072436">
        <w:rPr>
          <w:rFonts w:eastAsia="Calibri"/>
          <w:lang w:eastAsia="en-US"/>
        </w:rPr>
        <w:t>роект</w:t>
      </w:r>
      <w:r>
        <w:rPr>
          <w:rFonts w:eastAsia="Calibri"/>
          <w:lang w:eastAsia="en-US"/>
        </w:rPr>
        <w:t>ы</w:t>
      </w:r>
      <w:r w:rsidR="00072436">
        <w:rPr>
          <w:rFonts w:eastAsia="Calibri"/>
          <w:lang w:eastAsia="en-US"/>
        </w:rPr>
        <w:t xml:space="preserve"> </w:t>
      </w:r>
      <w:r w:rsidR="004D1FFE" w:rsidRPr="007C61F7">
        <w:rPr>
          <w:rFonts w:eastAsia="Calibri"/>
          <w:lang w:eastAsia="en-US"/>
        </w:rPr>
        <w:t>м</w:t>
      </w:r>
      <w:r w:rsidR="000251BB">
        <w:rPr>
          <w:rFonts w:eastAsia="Calibri"/>
          <w:lang w:eastAsia="en-US"/>
        </w:rPr>
        <w:t xml:space="preserve">униципальных правовых актов </w:t>
      </w:r>
      <w:r w:rsidR="002E5F7C">
        <w:rPr>
          <w:rFonts w:eastAsia="Calibri"/>
          <w:lang w:eastAsia="en-US"/>
        </w:rPr>
        <w:t xml:space="preserve">Администрации </w:t>
      </w:r>
      <w:r w:rsidR="005B554F">
        <w:rPr>
          <w:rFonts w:eastAsia="Calibri"/>
          <w:lang w:eastAsia="en-US"/>
        </w:rPr>
        <w:t xml:space="preserve">города </w:t>
      </w:r>
      <w:r>
        <w:rPr>
          <w:rFonts w:eastAsia="Calibri"/>
          <w:lang w:eastAsia="en-US"/>
        </w:rPr>
        <w:t>подлежат</w:t>
      </w:r>
      <w:r w:rsidR="004D1FFE" w:rsidRPr="007C61F7">
        <w:rPr>
          <w:rFonts w:eastAsia="Calibri"/>
          <w:lang w:eastAsia="en-US"/>
        </w:rPr>
        <w:t xml:space="preserve"> </w:t>
      </w:r>
      <w:r w:rsidR="00072436">
        <w:rPr>
          <w:rFonts w:eastAsia="Calibri"/>
          <w:lang w:eastAsia="en-US"/>
        </w:rPr>
        <w:t>правов</w:t>
      </w:r>
      <w:r>
        <w:rPr>
          <w:rFonts w:eastAsia="Calibri"/>
          <w:lang w:eastAsia="en-US"/>
        </w:rPr>
        <w:t>ой</w:t>
      </w:r>
      <w:r w:rsidR="00C43927" w:rsidRPr="00C43927">
        <w:rPr>
          <w:rFonts w:eastAsia="Calibri"/>
          <w:lang w:eastAsia="en-US"/>
        </w:rPr>
        <w:t xml:space="preserve"> экспертиз</w:t>
      </w:r>
      <w:r>
        <w:rPr>
          <w:rFonts w:eastAsia="Calibri"/>
          <w:lang w:eastAsia="en-US"/>
        </w:rPr>
        <w:t>е</w:t>
      </w:r>
      <w:r w:rsidR="002E5F7C">
        <w:rPr>
          <w:rFonts w:eastAsia="Calibri"/>
          <w:lang w:eastAsia="en-US"/>
        </w:rPr>
        <w:t xml:space="preserve">, в ходе которой проводится оценка </w:t>
      </w:r>
      <w:r w:rsidR="002E5F7C" w:rsidRPr="002E5F7C">
        <w:rPr>
          <w:rFonts w:eastAsia="Calibri"/>
          <w:bCs/>
          <w:lang w:eastAsia="en-US"/>
        </w:rPr>
        <w:t>коррупционных факторов</w:t>
      </w:r>
      <w:r w:rsidR="002E5F7C">
        <w:rPr>
          <w:rFonts w:eastAsia="Calibri"/>
          <w:bCs/>
          <w:lang w:eastAsia="en-US"/>
        </w:rPr>
        <w:t xml:space="preserve"> и </w:t>
      </w:r>
      <w:r w:rsidR="002E5F7C" w:rsidRPr="002E5F7C">
        <w:rPr>
          <w:rFonts w:eastAsia="Calibri"/>
          <w:lang w:eastAsia="en-US"/>
        </w:rPr>
        <w:t>обеспечива</w:t>
      </w:r>
      <w:r w:rsidR="002E5F7C">
        <w:rPr>
          <w:rFonts w:eastAsia="Calibri"/>
          <w:lang w:eastAsia="en-US"/>
        </w:rPr>
        <w:t xml:space="preserve">ется их </w:t>
      </w:r>
      <w:r w:rsidR="002E5F7C">
        <w:rPr>
          <w:rFonts w:eastAsia="Calibri"/>
          <w:bCs/>
          <w:lang w:eastAsia="en-US"/>
        </w:rPr>
        <w:t>отсутствие.</w:t>
      </w:r>
    </w:p>
    <w:p w:rsidR="001810C2" w:rsidRDefault="005B554F" w:rsidP="00024837">
      <w:pPr>
        <w:ind w:firstLine="709"/>
        <w:jc w:val="both"/>
        <w:rPr>
          <w:rFonts w:eastAsia="Calibri"/>
          <w:lang w:eastAsia="en-US"/>
        </w:rPr>
      </w:pPr>
      <w:proofErr w:type="gramStart"/>
      <w:r>
        <w:rPr>
          <w:rFonts w:eastAsia="Calibri"/>
          <w:lang w:eastAsia="en-US"/>
        </w:rPr>
        <w:t>Н</w:t>
      </w:r>
      <w:r w:rsidR="004D1FFE" w:rsidRPr="007C61F7">
        <w:rPr>
          <w:rFonts w:eastAsia="Calibri"/>
          <w:lang w:eastAsia="en-US"/>
        </w:rPr>
        <w:t xml:space="preserve">а официальном информационном интернет-портале муниципального образования </w:t>
      </w:r>
      <w:r w:rsidR="00E15858">
        <w:rPr>
          <w:bCs/>
        </w:rPr>
        <w:t>"</w:t>
      </w:r>
      <w:r w:rsidR="004D1FFE" w:rsidRPr="007C61F7">
        <w:rPr>
          <w:rFonts w:eastAsia="Calibri"/>
          <w:lang w:eastAsia="en-US"/>
        </w:rPr>
        <w:t>Город Архангельск</w:t>
      </w:r>
      <w:r w:rsidR="00E15858">
        <w:rPr>
          <w:bCs/>
        </w:rPr>
        <w:t>"</w:t>
      </w:r>
      <w:r>
        <w:rPr>
          <w:bCs/>
        </w:rPr>
        <w:t xml:space="preserve"> в разделе </w:t>
      </w:r>
      <w:r w:rsidR="00E15858">
        <w:rPr>
          <w:bCs/>
        </w:rPr>
        <w:t>"</w:t>
      </w:r>
      <w:r>
        <w:rPr>
          <w:bCs/>
        </w:rPr>
        <w:t>Муниципальный контроль</w:t>
      </w:r>
      <w:r w:rsidR="00E15858">
        <w:rPr>
          <w:bCs/>
        </w:rPr>
        <w:t>"</w:t>
      </w:r>
      <w:r>
        <w:rPr>
          <w:bCs/>
        </w:rPr>
        <w:t xml:space="preserve"> размещена информация </w:t>
      </w:r>
      <w:r w:rsidR="00806972">
        <w:rPr>
          <w:bCs/>
        </w:rPr>
        <w:br/>
      </w:r>
      <w:r>
        <w:rPr>
          <w:bCs/>
        </w:rPr>
        <w:t xml:space="preserve">о нормативных правовых </w:t>
      </w:r>
      <w:r>
        <w:rPr>
          <w:rFonts w:eastAsia="Calibri"/>
          <w:lang w:eastAsia="en-US"/>
        </w:rPr>
        <w:t xml:space="preserve">актах и муниципальных правовых актах Администрации города, регулирующих деятельность </w:t>
      </w:r>
      <w:r w:rsidR="00E8449E">
        <w:rPr>
          <w:rFonts w:eastAsia="Calibri"/>
          <w:lang w:eastAsia="en-US"/>
        </w:rPr>
        <w:t>в</w:t>
      </w:r>
      <w:r>
        <w:rPr>
          <w:rFonts w:eastAsia="Calibri"/>
          <w:lang w:eastAsia="en-US"/>
        </w:rPr>
        <w:t xml:space="preserve"> сфере муниципального контроля.</w:t>
      </w:r>
      <w:proofErr w:type="gramEnd"/>
    </w:p>
    <w:p w:rsidR="00024837" w:rsidRPr="00024837" w:rsidRDefault="00024837" w:rsidP="00024837">
      <w:pPr>
        <w:ind w:firstLine="709"/>
        <w:jc w:val="both"/>
        <w:rPr>
          <w:rFonts w:eastAsia="Calibri"/>
          <w:lang w:eastAsia="en-US"/>
        </w:rPr>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Default="00886888" w:rsidP="009D6260">
      <w:pPr>
        <w:rPr>
          <w:sz w:val="32"/>
          <w:szCs w:val="32"/>
        </w:rPr>
      </w:pPr>
    </w:p>
    <w:p w:rsidR="004B53BA" w:rsidRDefault="004B53BA" w:rsidP="004B53BA">
      <w:pPr>
        <w:ind w:firstLine="709"/>
        <w:jc w:val="both"/>
        <w:rPr>
          <w:rFonts w:eastAsia="Calibri"/>
          <w:lang w:eastAsia="en-US"/>
        </w:rPr>
      </w:pPr>
      <w:r>
        <w:rPr>
          <w:rFonts w:eastAsia="Calibri"/>
          <w:lang w:eastAsia="en-US"/>
        </w:rPr>
        <w:t xml:space="preserve">В 2017 году в муниципальном образовании </w:t>
      </w:r>
      <w:r w:rsidR="00E15858">
        <w:rPr>
          <w:rFonts w:eastAsia="Calibri"/>
          <w:lang w:eastAsia="en-US"/>
        </w:rPr>
        <w:t>"</w:t>
      </w:r>
      <w:r>
        <w:rPr>
          <w:rFonts w:eastAsia="Calibri"/>
          <w:lang w:eastAsia="en-US"/>
        </w:rPr>
        <w:t>Город Архангельск</w:t>
      </w:r>
      <w:r w:rsidR="00E15858">
        <w:rPr>
          <w:rFonts w:eastAsia="Calibri"/>
          <w:lang w:eastAsia="en-US"/>
        </w:rPr>
        <w:t>"</w:t>
      </w:r>
      <w:r>
        <w:rPr>
          <w:rFonts w:eastAsia="Calibri"/>
          <w:lang w:eastAsia="en-US"/>
        </w:rPr>
        <w:t xml:space="preserve"> осуществлялись следующие виды муниципального контроля:</w:t>
      </w:r>
    </w:p>
    <w:p w:rsidR="004B53BA" w:rsidRDefault="00CC25DF" w:rsidP="004B53BA">
      <w:pPr>
        <w:ind w:firstLine="709"/>
        <w:jc w:val="both"/>
        <w:rPr>
          <w:rFonts w:eastAsia="Calibri"/>
          <w:lang w:eastAsia="en-US"/>
        </w:rPr>
      </w:pPr>
      <w:r>
        <w:rPr>
          <w:rFonts w:eastAsia="Calibri"/>
          <w:lang w:eastAsia="en-US"/>
        </w:rPr>
        <w:t xml:space="preserve">муниципальный </w:t>
      </w:r>
      <w:r w:rsidR="004B53BA">
        <w:rPr>
          <w:rFonts w:eastAsia="Calibri"/>
          <w:lang w:eastAsia="en-US"/>
        </w:rPr>
        <w:t>жилищный</w:t>
      </w:r>
      <w:r>
        <w:rPr>
          <w:rFonts w:eastAsia="Calibri"/>
          <w:lang w:eastAsia="en-US"/>
        </w:rPr>
        <w:t xml:space="preserve"> контроль</w:t>
      </w:r>
      <w:r w:rsidR="004B53BA">
        <w:rPr>
          <w:rFonts w:eastAsia="Calibri"/>
          <w:lang w:eastAsia="en-US"/>
        </w:rPr>
        <w:t>;</w:t>
      </w:r>
    </w:p>
    <w:p w:rsidR="004B53BA" w:rsidRDefault="00CC25DF" w:rsidP="004B53BA">
      <w:pPr>
        <w:ind w:firstLine="709"/>
        <w:jc w:val="both"/>
        <w:rPr>
          <w:rFonts w:eastAsia="Calibri"/>
          <w:lang w:eastAsia="en-US"/>
        </w:rPr>
      </w:pPr>
      <w:r>
        <w:rPr>
          <w:rFonts w:eastAsia="Calibri"/>
          <w:lang w:eastAsia="en-US"/>
        </w:rPr>
        <w:t xml:space="preserve">муниципальный </w:t>
      </w:r>
      <w:r w:rsidR="004B53BA">
        <w:rPr>
          <w:rFonts w:eastAsia="Calibri"/>
          <w:lang w:eastAsia="en-US"/>
        </w:rPr>
        <w:t>земельный</w:t>
      </w:r>
      <w:r>
        <w:rPr>
          <w:rFonts w:eastAsia="Calibri"/>
          <w:lang w:eastAsia="en-US"/>
        </w:rPr>
        <w:t xml:space="preserve"> контроль</w:t>
      </w:r>
      <w:r w:rsidR="004B53BA">
        <w:rPr>
          <w:rFonts w:eastAsia="Calibri"/>
          <w:lang w:eastAsia="en-US"/>
        </w:rPr>
        <w:t>;</w:t>
      </w:r>
    </w:p>
    <w:p w:rsidR="004B53BA" w:rsidRDefault="00BF5AC3" w:rsidP="004B53BA">
      <w:pPr>
        <w:ind w:firstLine="709"/>
        <w:jc w:val="both"/>
      </w:pPr>
      <w:r>
        <w:rPr>
          <w:rFonts w:eastAsia="Calibri"/>
          <w:lang w:eastAsia="en-US"/>
        </w:rPr>
        <w:t>муниципальный</w:t>
      </w:r>
      <w:r w:rsidRPr="004B53BA">
        <w:t xml:space="preserve"> </w:t>
      </w:r>
      <w:proofErr w:type="gramStart"/>
      <w:r w:rsidR="004B53BA" w:rsidRPr="004B53BA">
        <w:t>контроль за</w:t>
      </w:r>
      <w:proofErr w:type="gramEnd"/>
      <w:r w:rsidR="004B53BA" w:rsidRPr="004B53BA">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4B53BA">
        <w:t>;</w:t>
      </w:r>
    </w:p>
    <w:p w:rsidR="00394985" w:rsidRDefault="00BF5AC3" w:rsidP="0074235C">
      <w:pPr>
        <w:ind w:firstLine="709"/>
        <w:jc w:val="both"/>
        <w:rPr>
          <w:rStyle w:val="aa"/>
          <w:rFonts w:ascii="BloggerSans" w:hAnsi="BloggerSans"/>
          <w:color w:val="auto"/>
          <w:u w:val="none"/>
          <w:shd w:val="clear" w:color="auto" w:fill="FFFFFF"/>
        </w:rPr>
      </w:pPr>
      <w:r>
        <w:rPr>
          <w:rFonts w:eastAsia="Calibri"/>
          <w:lang w:eastAsia="en-US"/>
        </w:rPr>
        <w:t>муниципальный</w:t>
      </w:r>
      <w:r w:rsidRPr="004B53BA">
        <w:t xml:space="preserve"> </w:t>
      </w:r>
      <w:proofErr w:type="gramStart"/>
      <w:r w:rsidR="004B53BA" w:rsidRPr="004B53BA">
        <w:t xml:space="preserve">контроль </w:t>
      </w:r>
      <w:hyperlink r:id="rId10" w:history="1">
        <w:r w:rsidR="004B53BA" w:rsidRPr="004B53BA">
          <w:rPr>
            <w:rStyle w:val="aa"/>
            <w:rFonts w:ascii="BloggerSans" w:hAnsi="BloggerSans"/>
            <w:color w:val="auto"/>
            <w:u w:val="none"/>
            <w:shd w:val="clear" w:color="auto" w:fill="FFFFFF"/>
          </w:rPr>
          <w:t xml:space="preserve"> за</w:t>
        </w:r>
        <w:proofErr w:type="gramEnd"/>
        <w:r w:rsidR="004B53BA" w:rsidRPr="004B53BA">
          <w:rPr>
            <w:rStyle w:val="aa"/>
            <w:rFonts w:ascii="BloggerSans" w:hAnsi="BloggerSans"/>
            <w:color w:val="auto"/>
            <w:u w:val="none"/>
            <w:shd w:val="clear" w:color="auto" w:fill="FFFFFF"/>
          </w:rPr>
          <w:t xml:space="preserve"> обеспечением сохранности автомобильных дорог общего пользования местного значения</w:t>
        </w:r>
        <w:r w:rsidR="004B53BA">
          <w:rPr>
            <w:rStyle w:val="aa"/>
            <w:rFonts w:ascii="BloggerSans" w:hAnsi="BloggerSans"/>
            <w:color w:val="auto"/>
            <w:u w:val="none"/>
            <w:shd w:val="clear" w:color="auto" w:fill="FFFFFF"/>
          </w:rPr>
          <w:t>.</w:t>
        </w:r>
        <w:r w:rsidR="004B53BA" w:rsidRPr="004B53BA">
          <w:rPr>
            <w:rStyle w:val="aa"/>
            <w:rFonts w:ascii="BloggerSans" w:hAnsi="BloggerSans"/>
            <w:color w:val="auto"/>
            <w:u w:val="none"/>
            <w:shd w:val="clear" w:color="auto" w:fill="FFFFFF"/>
          </w:rPr>
          <w:t xml:space="preserve"> </w:t>
        </w:r>
      </w:hyperlink>
    </w:p>
    <w:p w:rsidR="0074235C" w:rsidRDefault="0074235C" w:rsidP="00394985">
      <w:pPr>
        <w:ind w:firstLine="709"/>
        <w:jc w:val="both"/>
        <w:rPr>
          <w:rFonts w:eastAsia="Calibri"/>
        </w:rPr>
      </w:pPr>
      <w:r w:rsidRPr="0074235C">
        <w:rPr>
          <w:rFonts w:eastAsia="Calibri"/>
        </w:rPr>
        <w:t xml:space="preserve">Нормативные правовые и муниципальные правовые акты, регулирующие осуществление муниципального контроля на территории муниципального образования </w:t>
      </w:r>
      <w:r w:rsidR="00E15858">
        <w:rPr>
          <w:rFonts w:eastAsia="Calibri"/>
        </w:rPr>
        <w:t>"</w:t>
      </w:r>
      <w:r w:rsidRPr="0074235C">
        <w:rPr>
          <w:rFonts w:eastAsia="Calibri"/>
        </w:rPr>
        <w:t>Город Архангельск</w:t>
      </w:r>
      <w:r w:rsidR="00E15858">
        <w:rPr>
          <w:rFonts w:eastAsia="Calibri"/>
        </w:rPr>
        <w:t>"</w:t>
      </w:r>
      <w:r w:rsidR="0074279E">
        <w:rPr>
          <w:rFonts w:eastAsia="Calibri"/>
        </w:rPr>
        <w:t xml:space="preserve"> (общие)</w:t>
      </w:r>
      <w:r>
        <w:rPr>
          <w:rFonts w:eastAsia="Calibri"/>
        </w:rPr>
        <w:t>:</w:t>
      </w:r>
    </w:p>
    <w:p w:rsidR="0074235C" w:rsidRPr="002004D9" w:rsidRDefault="0074235C" w:rsidP="0074235C">
      <w:pPr>
        <w:ind w:firstLine="709"/>
        <w:jc w:val="both"/>
      </w:pPr>
      <w:r w:rsidRPr="002004D9">
        <w:t xml:space="preserve">Федеральный закон от 26.12.2008 № 294-ФЗ </w:t>
      </w:r>
      <w:r w:rsidR="00E15858">
        <w:t>"</w:t>
      </w:r>
      <w:r w:rsidRPr="002004D9">
        <w:t xml:space="preserve">О защите прав юридических лиц </w:t>
      </w:r>
      <w:r w:rsidR="00957C4C">
        <w:br/>
      </w:r>
      <w:r w:rsidRPr="002004D9">
        <w:t>и индивидуальных предпринимателей при осуществлении государственного контроля (надзора) и муниципального контроля</w:t>
      </w:r>
      <w:r w:rsidR="00E15858">
        <w:t>"</w:t>
      </w:r>
      <w:r w:rsidRPr="002004D9">
        <w:t>;</w:t>
      </w:r>
    </w:p>
    <w:p w:rsidR="0074235C" w:rsidRPr="002004D9" w:rsidRDefault="0074235C" w:rsidP="0074235C">
      <w:pPr>
        <w:ind w:firstLine="709"/>
        <w:jc w:val="both"/>
      </w:pPr>
      <w:r w:rsidRPr="002004D9">
        <w:t xml:space="preserve">Федеральный закон от 06.10.2003 № 131-ФЗ </w:t>
      </w:r>
      <w:r w:rsidR="00E15858">
        <w:t>"</w:t>
      </w:r>
      <w:r w:rsidRPr="002004D9">
        <w:t>Об общих принципах организации местного самоуправления в Российской Федерации</w:t>
      </w:r>
      <w:r w:rsidR="00E15858">
        <w:t>"</w:t>
      </w:r>
      <w:r w:rsidRPr="002004D9">
        <w:t>;</w:t>
      </w:r>
    </w:p>
    <w:p w:rsidR="0074235C" w:rsidRPr="002004D9" w:rsidRDefault="0074235C" w:rsidP="0074235C">
      <w:pPr>
        <w:ind w:firstLine="709"/>
        <w:jc w:val="both"/>
      </w:pPr>
      <w:r w:rsidRPr="002004D9">
        <w:t>Кодекс Российской Федерации об административных правонарушениях</w:t>
      </w:r>
      <w:r w:rsidR="00D40AB1">
        <w:br/>
      </w:r>
      <w:r w:rsidRPr="002004D9">
        <w:t xml:space="preserve"> от 30.12.2001 № 195- ФЗ;</w:t>
      </w:r>
    </w:p>
    <w:p w:rsidR="0074235C" w:rsidRDefault="0074235C" w:rsidP="0074235C">
      <w:pPr>
        <w:ind w:firstLine="709"/>
        <w:jc w:val="both"/>
      </w:pPr>
      <w:r w:rsidRPr="002004D9">
        <w:t xml:space="preserve">Федеральный закон от 02.05.2006 № 59-ФЗ </w:t>
      </w:r>
      <w:r w:rsidR="00E15858">
        <w:t>"</w:t>
      </w:r>
      <w:r w:rsidRPr="002004D9">
        <w:t>О порядке рассмотрения обращений граждан Российской Федерации</w:t>
      </w:r>
      <w:r w:rsidR="00E15858">
        <w:t>"</w:t>
      </w:r>
      <w:r w:rsidRPr="002004D9">
        <w:t>;</w:t>
      </w:r>
    </w:p>
    <w:p w:rsidR="00781374" w:rsidRPr="00F57CBC" w:rsidRDefault="00781374" w:rsidP="00781374">
      <w:pPr>
        <w:ind w:firstLine="709"/>
        <w:jc w:val="both"/>
        <w:rPr>
          <w:rFonts w:eastAsia="Calibri"/>
          <w:shd w:val="clear" w:color="auto" w:fill="FFFFFF"/>
        </w:rPr>
      </w:pPr>
      <w:r w:rsidRPr="00F57CBC">
        <w:rPr>
          <w:rFonts w:eastAsia="Calibri"/>
          <w:shd w:val="clear" w:color="auto" w:fill="FFFFFF"/>
        </w:rPr>
        <w:t xml:space="preserve">Федеральный закон от 09.02.2009 № 8-ФЗ "Об обеспечении доступа </w:t>
      </w:r>
      <w:r w:rsidRPr="00F57CBC">
        <w:rPr>
          <w:rFonts w:eastAsia="Calibri"/>
          <w:shd w:val="clear" w:color="auto" w:fill="FFFFFF"/>
        </w:rPr>
        <w:br/>
        <w:t>к информации о деятельности государственных органов и органов местного самоуправления";</w:t>
      </w:r>
    </w:p>
    <w:p w:rsidR="0074235C" w:rsidRPr="00F57CBC" w:rsidRDefault="0074235C" w:rsidP="0074235C">
      <w:pPr>
        <w:ind w:firstLine="709"/>
        <w:jc w:val="both"/>
      </w:pPr>
      <w:r w:rsidRPr="00F57CBC">
        <w:t xml:space="preserve">закон Архангельской области от 03.06.2003 № 172-22-ОЗ </w:t>
      </w:r>
      <w:r w:rsidR="00E15858" w:rsidRPr="00F57CBC">
        <w:t>"</w:t>
      </w:r>
      <w:r w:rsidRPr="00F57CBC">
        <w:t>Об административных правонарушениях</w:t>
      </w:r>
      <w:r w:rsidR="00E15858" w:rsidRPr="00F57CBC">
        <w:t>"</w:t>
      </w:r>
      <w:r w:rsidRPr="00F57CBC">
        <w:t>;</w:t>
      </w:r>
    </w:p>
    <w:p w:rsidR="00781374" w:rsidRPr="00F57CBC" w:rsidRDefault="00781374" w:rsidP="00781374">
      <w:pPr>
        <w:ind w:firstLine="709"/>
        <w:jc w:val="both"/>
        <w:rPr>
          <w:rFonts w:eastAsia="Calibri"/>
          <w:shd w:val="clear" w:color="auto" w:fill="FFFFFF"/>
        </w:rPr>
      </w:pPr>
      <w:r w:rsidRPr="00F57CBC">
        <w:rPr>
          <w:rFonts w:eastAsia="Calibri"/>
          <w:shd w:val="clear" w:color="auto" w:fill="FFFFFF"/>
        </w:rPr>
        <w:t>закон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781374" w:rsidRPr="00F57CBC" w:rsidRDefault="00781374" w:rsidP="00781374">
      <w:pPr>
        <w:ind w:firstLine="709"/>
        <w:jc w:val="both"/>
        <w:rPr>
          <w:rFonts w:eastAsia="Calibri"/>
          <w:shd w:val="clear" w:color="auto" w:fill="FFFFFF"/>
        </w:rPr>
      </w:pPr>
      <w:proofErr w:type="gramStart"/>
      <w:r w:rsidRPr="00F57CBC">
        <w:rPr>
          <w:rFonts w:eastAsia="Calibri"/>
          <w:shd w:val="clear" w:color="auto" w:fill="FFFFFF"/>
        </w:rPr>
        <w:t xml:space="preserve">постановление Правительства Российской Федерации от 18.04.2016 </w:t>
      </w:r>
      <w:r w:rsidRPr="00F57CBC">
        <w:rPr>
          <w:rFonts w:eastAsia="Calibri"/>
          <w:shd w:val="clear" w:color="auto" w:fill="FFFFFF"/>
        </w:rPr>
        <w:br/>
        <w:t>№ 323 "О направлении запроса и получения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F57CBC">
        <w:rPr>
          <w:rFonts w:eastAsia="Calibri"/>
          <w:shd w:val="clear" w:color="auto" w:fill="FFFFFF"/>
        </w:rPr>
        <w:t xml:space="preserve"> (или) информация, </w:t>
      </w:r>
      <w:r w:rsidR="00957C4C">
        <w:rPr>
          <w:rFonts w:eastAsia="Calibri"/>
          <w:shd w:val="clear" w:color="auto" w:fill="FFFFFF"/>
        </w:rPr>
        <w:br/>
      </w:r>
      <w:r w:rsidRPr="00F57CBC">
        <w:rPr>
          <w:rFonts w:eastAsia="Calibri"/>
          <w:shd w:val="clear" w:color="auto" w:fill="FFFFFF"/>
        </w:rPr>
        <w:t>в рамках межведомственного информационного взаимодействия";</w:t>
      </w:r>
    </w:p>
    <w:p w:rsidR="00781374" w:rsidRPr="00F57CBC" w:rsidRDefault="00781374" w:rsidP="00781374">
      <w:pPr>
        <w:ind w:firstLine="709"/>
        <w:jc w:val="both"/>
        <w:rPr>
          <w:rFonts w:eastAsia="Calibri"/>
          <w:shd w:val="clear" w:color="auto" w:fill="FFFFFF"/>
        </w:rPr>
      </w:pPr>
      <w:r w:rsidRPr="00F57CBC">
        <w:rPr>
          <w:rFonts w:eastAsia="Calibri"/>
          <w:shd w:val="clear" w:color="auto" w:fill="FFFFFF"/>
        </w:rPr>
        <w:t xml:space="preserve">постановление Правительства Российской Федерации от 10.02.2017 </w:t>
      </w:r>
      <w:r w:rsidRPr="00F57CBC">
        <w:rPr>
          <w:rFonts w:eastAsia="Calibri"/>
          <w:shd w:val="clear" w:color="auto" w:fill="FFFFFF"/>
        </w:rPr>
        <w:br/>
      </w:r>
      <w:r w:rsidRPr="00F57CBC">
        <w:rPr>
          <w:rFonts w:eastAsia="Calibri"/>
          <w:spacing w:val="-2"/>
          <w:shd w:val="clear" w:color="auto" w:fill="FFFFFF"/>
        </w:rPr>
        <w:t>№ 166 "Об утверждении Правил составления и направления предостережения</w:t>
      </w:r>
      <w:r w:rsidRPr="00F57CBC">
        <w:rPr>
          <w:rFonts w:eastAsia="Calibri"/>
          <w:shd w:val="clear" w:color="auto" w:fill="FFFFFF"/>
        </w:rPr>
        <w:t xml:space="preserve"> </w:t>
      </w:r>
      <w:r w:rsidR="00957C4C">
        <w:rPr>
          <w:rFonts w:eastAsia="Calibri"/>
          <w:shd w:val="clear" w:color="auto" w:fill="FFFFFF"/>
        </w:rPr>
        <w:br/>
      </w:r>
      <w:r w:rsidRPr="00F57CBC">
        <w:rPr>
          <w:rFonts w:eastAsia="Calibri"/>
          <w:spacing w:val="-2"/>
          <w:shd w:val="clear" w:color="auto" w:fill="FFFFFF"/>
        </w:rPr>
        <w:t>о недопустимости нарушения обязательных требований, подачи юридическим</w:t>
      </w:r>
      <w:r w:rsidRPr="00F57CBC">
        <w:rPr>
          <w:rFonts w:eastAsia="Calibri"/>
          <w:shd w:val="clear" w:color="auto" w:fill="FFFFFF"/>
        </w:rPr>
        <w:t xml:space="preserve">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81374" w:rsidRPr="00F57CBC" w:rsidRDefault="00781374" w:rsidP="00781374">
      <w:pPr>
        <w:ind w:firstLine="709"/>
        <w:jc w:val="both"/>
        <w:rPr>
          <w:rFonts w:eastAsia="Calibri"/>
          <w:shd w:val="clear" w:color="auto" w:fill="FFFFFF"/>
        </w:rPr>
      </w:pPr>
      <w:r w:rsidRPr="00F57CBC">
        <w:rPr>
          <w:rFonts w:eastAsia="Calibri"/>
          <w:shd w:val="clear" w:color="auto" w:fill="FFFFFF"/>
        </w:rPr>
        <w:t xml:space="preserve">распоряжение Правительства Российской Федерации от 19.04.2016 </w:t>
      </w:r>
      <w:r w:rsidRPr="00F57CBC">
        <w:rPr>
          <w:rFonts w:eastAsia="Calibri"/>
          <w:shd w:val="clear" w:color="auto" w:fill="FFFFFF"/>
        </w:rPr>
        <w:br/>
        <w:t xml:space="preserve">№ 724-р "Об утверждении перечня документов и (или) информации, </w:t>
      </w:r>
      <w:r w:rsidRPr="00F57CBC">
        <w:rPr>
          <w:rFonts w:eastAsia="Calibri"/>
          <w:spacing w:val="-4"/>
          <w:shd w:val="clear" w:color="auto" w:fill="FFFFFF"/>
        </w:rPr>
        <w:t>запрашиваемых и получаемых в рамках межведомственного информационного</w:t>
      </w:r>
      <w:r w:rsidRPr="00F57CBC">
        <w:rPr>
          <w:rFonts w:eastAsia="Calibri"/>
          <w:shd w:val="clear" w:color="auto" w:fill="FFFFFF"/>
        </w:rPr>
        <w:t xml:space="preserve"> взаимодействия органами </w:t>
      </w:r>
      <w:r w:rsidRPr="00F57CBC">
        <w:rPr>
          <w:rFonts w:eastAsia="Calibri"/>
          <w:shd w:val="clear" w:color="auto" w:fill="FFFFFF"/>
        </w:rPr>
        <w:lastRenderedPageBreak/>
        <w:t>государственного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957C4C" w:rsidRPr="00F57CBC" w:rsidRDefault="00957C4C" w:rsidP="00957C4C">
      <w:pPr>
        <w:ind w:firstLine="709"/>
        <w:jc w:val="both"/>
        <w:rPr>
          <w:rFonts w:eastAsia="Calibri"/>
          <w:shd w:val="clear" w:color="auto" w:fill="FFFFFF"/>
        </w:rPr>
      </w:pPr>
      <w:r w:rsidRPr="00F57CBC">
        <w:rPr>
          <w:rFonts w:eastAsia="Calibri"/>
          <w:shd w:val="clear" w:color="auto" w:fill="FFFFFF"/>
        </w:rPr>
        <w:t xml:space="preserve">приказ Генерального прокурора Российской Федерации от 27.03.2009 № 93 </w:t>
      </w:r>
      <w:r>
        <w:rPr>
          <w:rFonts w:eastAsia="Calibri"/>
          <w:shd w:val="clear" w:color="auto" w:fill="FFFFFF"/>
        </w:rPr>
        <w:br/>
      </w:r>
      <w:r w:rsidRPr="00F57CBC">
        <w:rPr>
          <w:rFonts w:eastAsia="Calibri"/>
          <w:shd w:val="clear" w:color="auto" w:fill="FFFFFF"/>
        </w:rPr>
        <w:t>"О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57C4C" w:rsidRPr="00F57CBC" w:rsidRDefault="00957C4C" w:rsidP="00957C4C">
      <w:pPr>
        <w:ind w:firstLine="709"/>
        <w:jc w:val="both"/>
        <w:rPr>
          <w:rFonts w:eastAsia="Calibri"/>
          <w:shd w:val="clear" w:color="auto" w:fill="FFFFFF"/>
        </w:rPr>
      </w:pPr>
      <w:r w:rsidRPr="00F57CBC">
        <w:rPr>
          <w:rFonts w:eastAsia="Calibri"/>
          <w:shd w:val="clear" w:color="auto" w:fill="FFFFFF"/>
        </w:rPr>
        <w:t xml:space="preserve">приказ Министерства экономического развития Российской Федерации от 30.04.2009 № 141 </w:t>
      </w:r>
      <w:r>
        <w:rPr>
          <w:rFonts w:eastAsia="Calibri"/>
          <w:shd w:val="clear" w:color="auto" w:fill="FFFFFF"/>
        </w:rPr>
        <w:t>"</w:t>
      </w:r>
      <w:r w:rsidRPr="00F57CBC">
        <w:rPr>
          <w:rFonts w:eastAsia="Calibri"/>
          <w:shd w:val="clear" w:color="auto" w:fill="FFFFFF"/>
        </w:rPr>
        <w:t xml:space="preserve">О реализации положений Федерального закона </w:t>
      </w:r>
      <w:r>
        <w:rPr>
          <w:rFonts w:eastAsia="Calibri"/>
          <w:shd w:val="clear" w:color="auto" w:fill="FFFFFF"/>
        </w:rPr>
        <w:t>"</w:t>
      </w:r>
      <w:r w:rsidRPr="00F57CBC">
        <w:rPr>
          <w:rFonts w:eastAsia="Calibri"/>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Calibri"/>
          <w:shd w:val="clear" w:color="auto" w:fill="FFFFFF"/>
        </w:rPr>
        <w:t>"</w:t>
      </w:r>
      <w:r w:rsidRPr="00F57CBC">
        <w:rPr>
          <w:rFonts w:eastAsia="Calibri"/>
          <w:shd w:val="clear" w:color="auto" w:fill="FFFFFF"/>
        </w:rPr>
        <w:t>;</w:t>
      </w:r>
    </w:p>
    <w:p w:rsidR="00781374" w:rsidRPr="00781374" w:rsidRDefault="00781374" w:rsidP="00781374">
      <w:pPr>
        <w:autoSpaceDE w:val="0"/>
        <w:autoSpaceDN w:val="0"/>
        <w:adjustRightInd w:val="0"/>
        <w:ind w:firstLine="708"/>
        <w:jc w:val="both"/>
      </w:pPr>
      <w:r w:rsidRPr="00F57CBC">
        <w:t xml:space="preserve">решение Архангельской городской Думы от 13.12.2012 № 524 "Об утверждении перечней должностных лиц мэрии города, уполномоченных составлять протоколы </w:t>
      </w:r>
      <w:r w:rsidR="00957C4C">
        <w:br/>
      </w:r>
      <w:r w:rsidRPr="00F57CBC">
        <w:t>об административных правонарушениях";</w:t>
      </w:r>
    </w:p>
    <w:p w:rsidR="00781374" w:rsidRPr="00963E63" w:rsidRDefault="0074235C" w:rsidP="000666CB">
      <w:pPr>
        <w:autoSpaceDE w:val="0"/>
        <w:autoSpaceDN w:val="0"/>
        <w:adjustRightInd w:val="0"/>
        <w:ind w:firstLine="709"/>
        <w:jc w:val="both"/>
        <w:rPr>
          <w:color w:val="000000"/>
        </w:rPr>
      </w:pPr>
      <w:r w:rsidRPr="00963E63">
        <w:rPr>
          <w:color w:val="000000"/>
        </w:rPr>
        <w:t xml:space="preserve">Устав муниципального образования </w:t>
      </w:r>
      <w:r w:rsidR="00E15858">
        <w:t>"</w:t>
      </w:r>
      <w:r w:rsidRPr="00963E63">
        <w:t>Город Архангельск</w:t>
      </w:r>
      <w:r w:rsidR="00E15858">
        <w:t>"</w:t>
      </w:r>
      <w:r>
        <w:t xml:space="preserve">, </w:t>
      </w:r>
      <w:r w:rsidRPr="00873145">
        <w:rPr>
          <w:rFonts w:eastAsia="Calibri"/>
          <w:shd w:val="clear" w:color="auto" w:fill="FFFFFF"/>
        </w:rPr>
        <w:t>принят Архангельским городским Советом депутатов 25.11.1997</w:t>
      </w:r>
      <w:r w:rsidR="0074279E">
        <w:rPr>
          <w:color w:val="000000"/>
        </w:rPr>
        <w:t>;</w:t>
      </w:r>
    </w:p>
    <w:p w:rsidR="001807EA" w:rsidRDefault="0074279E" w:rsidP="001807EA">
      <w:pPr>
        <w:ind w:firstLine="709"/>
        <w:jc w:val="both"/>
        <w:rPr>
          <w:rFonts w:eastAsia="Calibri"/>
        </w:rPr>
      </w:pPr>
      <w:r>
        <w:rPr>
          <w:rFonts w:eastAsia="Calibri"/>
        </w:rPr>
        <w:t xml:space="preserve">в отношении </w:t>
      </w:r>
      <w:r w:rsidR="001807EA" w:rsidRPr="0074235C">
        <w:rPr>
          <w:rFonts w:eastAsia="Calibri"/>
        </w:rPr>
        <w:t xml:space="preserve">муниципального </w:t>
      </w:r>
      <w:r w:rsidR="001807EA">
        <w:rPr>
          <w:rFonts w:eastAsia="Calibri"/>
        </w:rPr>
        <w:t>жилищного контроля:</w:t>
      </w:r>
    </w:p>
    <w:p w:rsidR="001807EA" w:rsidRPr="002004D9" w:rsidRDefault="001807EA" w:rsidP="001807EA">
      <w:pPr>
        <w:ind w:firstLine="709"/>
        <w:jc w:val="both"/>
      </w:pPr>
      <w:r w:rsidRPr="002004D9">
        <w:t>Жилищный кодекс Российской Федерации от 29.12.2004 № 188-ФЗ;</w:t>
      </w:r>
    </w:p>
    <w:p w:rsidR="001807EA" w:rsidRPr="002004D9" w:rsidRDefault="001807EA" w:rsidP="00BC2DEB">
      <w:pPr>
        <w:ind w:firstLine="709"/>
        <w:jc w:val="both"/>
      </w:pPr>
      <w:r>
        <w:t>п</w:t>
      </w:r>
      <w:r w:rsidRPr="002004D9">
        <w:t xml:space="preserve">остановление Правительства </w:t>
      </w:r>
      <w:r w:rsidRPr="007C61F7">
        <w:t xml:space="preserve">Российской Федерации </w:t>
      </w:r>
      <w:r w:rsidRPr="002004D9">
        <w:t xml:space="preserve">от 06.05.2011 № 354 </w:t>
      </w:r>
      <w:r w:rsidR="00BC2DEB">
        <w:br/>
      </w:r>
      <w:r w:rsidR="00E15858">
        <w:t>"</w:t>
      </w:r>
      <w:r w:rsidRPr="002004D9">
        <w:t>О предоставлении коммунальных услуг собственникам и пользователям помещений в многоквартирных домах и жилых домов</w:t>
      </w:r>
      <w:r w:rsidR="00E15858">
        <w:t>"</w:t>
      </w:r>
      <w:r w:rsidRPr="002004D9">
        <w:t>;</w:t>
      </w:r>
    </w:p>
    <w:p w:rsidR="001807EA" w:rsidRPr="002004D9" w:rsidRDefault="001807EA" w:rsidP="00BC2DEB">
      <w:pPr>
        <w:ind w:firstLine="709"/>
        <w:jc w:val="both"/>
      </w:pPr>
      <w:proofErr w:type="gramStart"/>
      <w:r>
        <w:t>п</w:t>
      </w:r>
      <w:r w:rsidRPr="002004D9">
        <w:t xml:space="preserve">остановление Правительства </w:t>
      </w:r>
      <w:r w:rsidRPr="007C61F7">
        <w:t xml:space="preserve">Российской Федерации </w:t>
      </w:r>
      <w:r w:rsidRPr="002004D9">
        <w:t xml:space="preserve">от 13.08.2006 № 491 </w:t>
      </w:r>
      <w:r w:rsidR="00BC2DEB">
        <w:br/>
      </w:r>
      <w:r w:rsidR="00E15858">
        <w:t>"</w:t>
      </w:r>
      <w:r w:rsidRPr="002004D9">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E15858">
        <w:t>"</w:t>
      </w:r>
      <w:r w:rsidRPr="002004D9">
        <w:t>;</w:t>
      </w:r>
      <w:proofErr w:type="gramEnd"/>
    </w:p>
    <w:p w:rsidR="001807EA" w:rsidRPr="002004D9" w:rsidRDefault="001807EA" w:rsidP="00BC2DEB">
      <w:pPr>
        <w:ind w:firstLine="709"/>
        <w:jc w:val="both"/>
      </w:pPr>
      <w:r>
        <w:t>п</w:t>
      </w:r>
      <w:r w:rsidRPr="002004D9">
        <w:t xml:space="preserve">остановление Правительства </w:t>
      </w:r>
      <w:r w:rsidRPr="007C61F7">
        <w:t xml:space="preserve">Российской Федерации </w:t>
      </w:r>
      <w:r w:rsidRPr="002004D9">
        <w:t xml:space="preserve">от 21.01.2006 № 25 </w:t>
      </w:r>
      <w:r w:rsidR="00BC2DEB">
        <w:br/>
      </w:r>
      <w:r w:rsidR="00E15858">
        <w:t>"</w:t>
      </w:r>
      <w:r w:rsidRPr="002004D9">
        <w:t>Об утверждении Правил пользования жилыми помещениями</w:t>
      </w:r>
      <w:r w:rsidR="00E15858">
        <w:t>"</w:t>
      </w:r>
      <w:r w:rsidRPr="002004D9">
        <w:t>;</w:t>
      </w:r>
    </w:p>
    <w:p w:rsidR="001807EA" w:rsidRPr="002004D9" w:rsidRDefault="001807EA" w:rsidP="00BC2DEB">
      <w:pPr>
        <w:ind w:firstLine="709"/>
        <w:jc w:val="both"/>
      </w:pPr>
      <w:r>
        <w:t>п</w:t>
      </w:r>
      <w:r w:rsidRPr="002004D9">
        <w:t xml:space="preserve">остановление Правительства </w:t>
      </w:r>
      <w:r w:rsidRPr="007C61F7">
        <w:t xml:space="preserve">Российской Федерации </w:t>
      </w:r>
      <w:r w:rsidRPr="002004D9">
        <w:t xml:space="preserve">от 28.01.2006 № 47 </w:t>
      </w:r>
      <w:r w:rsidR="00BC2DEB">
        <w:br/>
      </w:r>
      <w:r w:rsidR="00E15858">
        <w:t>"</w:t>
      </w:r>
      <w:r w:rsidRPr="002004D9">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E15858">
        <w:t>"</w:t>
      </w:r>
      <w:r w:rsidRPr="002004D9">
        <w:t>;</w:t>
      </w:r>
    </w:p>
    <w:p w:rsidR="001807EA" w:rsidRPr="002004D9" w:rsidRDefault="001807EA" w:rsidP="00C764C4">
      <w:pPr>
        <w:ind w:firstLine="709"/>
        <w:jc w:val="both"/>
      </w:pPr>
      <w:r>
        <w:t>п</w:t>
      </w:r>
      <w:r w:rsidRPr="002004D9">
        <w:t xml:space="preserve">остановление Госстроя </w:t>
      </w:r>
      <w:r w:rsidRPr="007C61F7">
        <w:t xml:space="preserve">Российской Федерации </w:t>
      </w:r>
      <w:r w:rsidRPr="002004D9">
        <w:t xml:space="preserve">от 27.09.2003 </w:t>
      </w:r>
      <w:r w:rsidR="00C764C4">
        <w:t>№ 170</w:t>
      </w:r>
      <w:r w:rsidR="00C764C4">
        <w:br/>
      </w:r>
      <w:r w:rsidR="00E15858">
        <w:t>"</w:t>
      </w:r>
      <w:r w:rsidRPr="002004D9">
        <w:t>Об утверждении Правил и норм технической эксплуатации жилищного фонда</w:t>
      </w:r>
      <w:r w:rsidR="00E15858">
        <w:t>"</w:t>
      </w:r>
      <w:r w:rsidRPr="002004D9">
        <w:t>;</w:t>
      </w:r>
    </w:p>
    <w:p w:rsidR="001807EA" w:rsidRDefault="001807EA" w:rsidP="001807EA">
      <w:pPr>
        <w:ind w:firstLine="709"/>
        <w:jc w:val="both"/>
      </w:pPr>
      <w:r w:rsidRPr="002004D9">
        <w:t xml:space="preserve">закон Архангельской области от 24.09.2012 № 543-33-ОЗ </w:t>
      </w:r>
      <w:r w:rsidR="00E15858">
        <w:t>"</w:t>
      </w:r>
      <w:r w:rsidRPr="002004D9">
        <w:t>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r w:rsidR="00E15858">
        <w:t>"</w:t>
      </w:r>
      <w:r w:rsidR="0074279E">
        <w:t>;</w:t>
      </w:r>
    </w:p>
    <w:p w:rsidR="00BC2DEB" w:rsidRDefault="0074279E" w:rsidP="00BC2DEB">
      <w:pPr>
        <w:ind w:firstLine="709"/>
        <w:jc w:val="both"/>
        <w:rPr>
          <w:rFonts w:eastAsia="Calibri"/>
        </w:rPr>
      </w:pPr>
      <w:r>
        <w:rPr>
          <w:rFonts w:eastAsia="Calibri"/>
        </w:rPr>
        <w:t>в отношении</w:t>
      </w:r>
      <w:r w:rsidR="00BC2DEB" w:rsidRPr="0074235C">
        <w:rPr>
          <w:rFonts w:eastAsia="Calibri"/>
        </w:rPr>
        <w:t xml:space="preserve"> муниципального </w:t>
      </w:r>
      <w:r w:rsidR="00BC2DEB">
        <w:rPr>
          <w:rFonts w:eastAsia="Calibri"/>
        </w:rPr>
        <w:t>земельного контроля:</w:t>
      </w:r>
    </w:p>
    <w:p w:rsidR="00BC2DEB" w:rsidRPr="003C29B8" w:rsidRDefault="00BC2DEB" w:rsidP="00BC2DEB">
      <w:pPr>
        <w:tabs>
          <w:tab w:val="left" w:pos="708"/>
          <w:tab w:val="center" w:pos="4153"/>
          <w:tab w:val="right" w:pos="8306"/>
        </w:tabs>
        <w:overflowPunct w:val="0"/>
        <w:autoSpaceDE w:val="0"/>
        <w:autoSpaceDN w:val="0"/>
        <w:adjustRightInd w:val="0"/>
        <w:ind w:firstLine="709"/>
        <w:jc w:val="both"/>
        <w:textAlignment w:val="baseline"/>
      </w:pPr>
      <w:r w:rsidRPr="003C29B8">
        <w:t>Земельны</w:t>
      </w:r>
      <w:r>
        <w:t>й</w:t>
      </w:r>
      <w:r w:rsidRPr="003C29B8">
        <w:t xml:space="preserve"> кодекс Российской Федерации от 25.10.2001</w:t>
      </w:r>
      <w:r>
        <w:t xml:space="preserve"> </w:t>
      </w:r>
      <w:r w:rsidRPr="003C29B8">
        <w:t>№ 136-ФЗ;</w:t>
      </w:r>
    </w:p>
    <w:p w:rsidR="00BC2DEB" w:rsidRPr="003C29B8" w:rsidRDefault="00BC2DEB" w:rsidP="00BC2DEB">
      <w:pPr>
        <w:tabs>
          <w:tab w:val="left" w:pos="708"/>
          <w:tab w:val="center" w:pos="4153"/>
          <w:tab w:val="right" w:pos="8306"/>
        </w:tabs>
        <w:overflowPunct w:val="0"/>
        <w:autoSpaceDE w:val="0"/>
        <w:autoSpaceDN w:val="0"/>
        <w:adjustRightInd w:val="0"/>
        <w:ind w:firstLine="709"/>
        <w:jc w:val="both"/>
        <w:textAlignment w:val="baseline"/>
      </w:pPr>
      <w:r w:rsidRPr="003C29B8">
        <w:t>Федеральны</w:t>
      </w:r>
      <w:r>
        <w:t>й</w:t>
      </w:r>
      <w:r w:rsidRPr="003C29B8">
        <w:t xml:space="preserve"> закон от 25.10.2001 № 137-ФЗ </w:t>
      </w:r>
      <w:r w:rsidR="00E15858">
        <w:t>"</w:t>
      </w:r>
      <w:r>
        <w:t>О введении</w:t>
      </w:r>
      <w:r w:rsidRPr="003C29B8">
        <w:t xml:space="preserve"> в действие Земельного кодекса Российской Федерации</w:t>
      </w:r>
      <w:r w:rsidR="00E15858">
        <w:t>"</w:t>
      </w:r>
      <w:r w:rsidRPr="003C29B8">
        <w:t>;</w:t>
      </w:r>
    </w:p>
    <w:p w:rsidR="00BC2DEB" w:rsidRDefault="00BC2DEB" w:rsidP="00BC2DEB">
      <w:pPr>
        <w:ind w:firstLine="709"/>
        <w:jc w:val="both"/>
      </w:pPr>
      <w:r>
        <w:t>р</w:t>
      </w:r>
      <w:r w:rsidRPr="003C29B8">
        <w:t>ешение Архангельского городского Совета депута</w:t>
      </w:r>
      <w:r>
        <w:t xml:space="preserve">тов от 28.04.2005 </w:t>
      </w:r>
      <w:r w:rsidRPr="003C29B8">
        <w:t xml:space="preserve">№ 419 </w:t>
      </w:r>
      <w:r>
        <w:br/>
      </w:r>
      <w:r w:rsidR="00E15858">
        <w:t>"</w:t>
      </w:r>
      <w:r w:rsidRPr="003C29B8">
        <w:t xml:space="preserve">Об организации муниципального земельного контроля на территории муниципального </w:t>
      </w:r>
      <w:r>
        <w:t xml:space="preserve">образования </w:t>
      </w:r>
      <w:r w:rsidR="00E15858">
        <w:t>"</w:t>
      </w:r>
      <w:r>
        <w:t>Город Архангельск</w:t>
      </w:r>
      <w:r w:rsidR="00E15858">
        <w:t>"</w:t>
      </w:r>
      <w:r w:rsidR="0074279E">
        <w:t>;</w:t>
      </w:r>
    </w:p>
    <w:p w:rsidR="00BC2DEB" w:rsidRPr="006B5906" w:rsidRDefault="0074279E" w:rsidP="00BC2DEB">
      <w:pPr>
        <w:ind w:firstLine="709"/>
        <w:jc w:val="both"/>
      </w:pPr>
      <w:r>
        <w:rPr>
          <w:rFonts w:eastAsia="Calibri"/>
        </w:rPr>
        <w:t>в отношении</w:t>
      </w:r>
      <w:r w:rsidR="00BC2DEB" w:rsidRPr="0074235C">
        <w:rPr>
          <w:rFonts w:eastAsia="Calibri"/>
        </w:rPr>
        <w:t xml:space="preserve"> </w:t>
      </w:r>
      <w:r w:rsidR="00656210">
        <w:rPr>
          <w:rFonts w:eastAsia="Calibri"/>
        </w:rPr>
        <w:t xml:space="preserve">муниципального </w:t>
      </w:r>
      <w:proofErr w:type="gramStart"/>
      <w:r w:rsidR="00BC2DEB">
        <w:rPr>
          <w:rFonts w:eastAsia="Calibri"/>
        </w:rPr>
        <w:t xml:space="preserve">контроля </w:t>
      </w:r>
      <w:r w:rsidR="00BC2DEB" w:rsidRPr="006B5906">
        <w:t>за</w:t>
      </w:r>
      <w:proofErr w:type="gramEnd"/>
      <w:r w:rsidR="00BC2DEB" w:rsidRPr="006B5906">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BC2DEB">
        <w:t>:</w:t>
      </w:r>
    </w:p>
    <w:p w:rsidR="00BC2DEB" w:rsidRPr="00963E63" w:rsidRDefault="00BC2DEB" w:rsidP="00BC2DEB">
      <w:pPr>
        <w:autoSpaceDE w:val="0"/>
        <w:autoSpaceDN w:val="0"/>
        <w:adjustRightInd w:val="0"/>
        <w:ind w:firstLine="709"/>
        <w:jc w:val="both"/>
      </w:pPr>
      <w:r w:rsidRPr="00963E63">
        <w:t>Градостроительный кодекс Российской Федерации от 29.12.2004 № 190-ФЗ</w:t>
      </w:r>
      <w:r>
        <w:t>;</w:t>
      </w:r>
    </w:p>
    <w:p w:rsidR="00BC2DEB" w:rsidRPr="00963E63" w:rsidRDefault="00BC2DEB" w:rsidP="00BC2DEB">
      <w:pPr>
        <w:autoSpaceDE w:val="0"/>
        <w:autoSpaceDN w:val="0"/>
        <w:adjustRightInd w:val="0"/>
        <w:ind w:firstLine="709"/>
        <w:jc w:val="both"/>
      </w:pPr>
      <w:r w:rsidRPr="00963E63">
        <w:t xml:space="preserve">Федеральный закон от 27.07.2006 № 149-ФЗ </w:t>
      </w:r>
      <w:r w:rsidR="00E15858">
        <w:t>"</w:t>
      </w:r>
      <w:r w:rsidRPr="00963E63">
        <w:t>Об информации, информационных технологиях и о защите информации</w:t>
      </w:r>
      <w:r w:rsidR="00E15858">
        <w:t>"</w:t>
      </w:r>
      <w:r>
        <w:t>;</w:t>
      </w:r>
    </w:p>
    <w:p w:rsidR="00BC2DEB" w:rsidRDefault="00BC2DEB" w:rsidP="00BC2DEB">
      <w:pPr>
        <w:autoSpaceDE w:val="0"/>
        <w:autoSpaceDN w:val="0"/>
        <w:adjustRightInd w:val="0"/>
        <w:ind w:firstLine="709"/>
        <w:jc w:val="both"/>
        <w:rPr>
          <w:rFonts w:eastAsia="Calibri"/>
        </w:rPr>
      </w:pPr>
      <w:r>
        <w:rPr>
          <w:rFonts w:eastAsia="Calibri"/>
        </w:rPr>
        <w:lastRenderedPageBreak/>
        <w:t xml:space="preserve">решение Архангельской городской Думы от 25.10.2017 N 581 </w:t>
      </w:r>
      <w:r w:rsidR="00E15858">
        <w:rPr>
          <w:rFonts w:eastAsia="Calibri"/>
        </w:rPr>
        <w:t>"</w:t>
      </w:r>
      <w:r>
        <w:rPr>
          <w:rFonts w:eastAsia="Calibri"/>
        </w:rPr>
        <w:t>Об утверждении Правил благоустройства города Архангельска</w:t>
      </w:r>
      <w:r w:rsidR="00E15858">
        <w:rPr>
          <w:rFonts w:eastAsia="Calibri"/>
        </w:rPr>
        <w:t>"</w:t>
      </w:r>
      <w:r w:rsidR="0074279E">
        <w:rPr>
          <w:rFonts w:eastAsia="Calibri"/>
        </w:rPr>
        <w:t>;</w:t>
      </w:r>
    </w:p>
    <w:p w:rsidR="00BC2DEB" w:rsidRDefault="0074279E" w:rsidP="00BC2DEB">
      <w:pPr>
        <w:ind w:firstLine="708"/>
        <w:jc w:val="both"/>
      </w:pPr>
      <w:r>
        <w:t>в отношении</w:t>
      </w:r>
      <w:r w:rsidR="00BC2DEB">
        <w:t xml:space="preserve"> </w:t>
      </w:r>
      <w:r w:rsidR="00BC2DEB" w:rsidRPr="007C786B">
        <w:t xml:space="preserve">муниципального </w:t>
      </w:r>
      <w:proofErr w:type="gramStart"/>
      <w:r w:rsidR="00BC2DEB" w:rsidRPr="007C786B">
        <w:t>контрол</w:t>
      </w:r>
      <w:r>
        <w:t>я</w:t>
      </w:r>
      <w:hyperlink r:id="rId11" w:history="1">
        <w:r w:rsidR="00BC2DEB" w:rsidRPr="007C786B">
          <w:rPr>
            <w:rStyle w:val="aa"/>
            <w:rFonts w:ascii="BloggerSans" w:hAnsi="BloggerSans"/>
            <w:color w:val="auto"/>
            <w:u w:val="none"/>
            <w:shd w:val="clear" w:color="auto" w:fill="FFFFFF"/>
          </w:rPr>
          <w:t xml:space="preserve"> за</w:t>
        </w:r>
        <w:proofErr w:type="gramEnd"/>
        <w:r w:rsidR="00BC2DEB" w:rsidRPr="007C786B">
          <w:rPr>
            <w:rStyle w:val="aa"/>
            <w:rFonts w:ascii="BloggerSans" w:hAnsi="BloggerSans"/>
            <w:color w:val="auto"/>
            <w:u w:val="none"/>
            <w:shd w:val="clear" w:color="auto" w:fill="FFFFFF"/>
          </w:rPr>
          <w:t xml:space="preserve"> обеспечением сохранности автомобильных дорог общего пользования местного значения</w:t>
        </w:r>
        <w:r w:rsidR="00BC2DEB">
          <w:rPr>
            <w:rStyle w:val="aa"/>
            <w:rFonts w:ascii="BloggerSans" w:hAnsi="BloggerSans"/>
            <w:color w:val="auto"/>
            <w:u w:val="none"/>
            <w:shd w:val="clear" w:color="auto" w:fill="FFFFFF"/>
          </w:rPr>
          <w:t>:</w:t>
        </w:r>
        <w:r w:rsidR="00BC2DEB" w:rsidRPr="00E57861">
          <w:rPr>
            <w:rStyle w:val="aa"/>
            <w:rFonts w:ascii="BloggerSans" w:hAnsi="BloggerSans"/>
            <w:b/>
            <w:color w:val="auto"/>
            <w:u w:val="none"/>
            <w:shd w:val="clear" w:color="auto" w:fill="FFFFFF"/>
          </w:rPr>
          <w:t xml:space="preserve"> </w:t>
        </w:r>
      </w:hyperlink>
    </w:p>
    <w:p w:rsidR="00BC2DEB" w:rsidRPr="00873145" w:rsidRDefault="00BC2DEB" w:rsidP="00BC2DEB">
      <w:pPr>
        <w:ind w:firstLine="709"/>
        <w:jc w:val="both"/>
        <w:rPr>
          <w:rFonts w:eastAsia="Calibri"/>
          <w:shd w:val="clear" w:color="auto" w:fill="FFFFFF"/>
        </w:rPr>
      </w:pPr>
      <w:r w:rsidRPr="00873145">
        <w:rPr>
          <w:rFonts w:eastAsia="Calibri"/>
          <w:shd w:val="clear" w:color="auto" w:fill="FFFFFF"/>
        </w:rPr>
        <w:t xml:space="preserve">Федеральный закон от 08.11.2007 № 257-ФЗ </w:t>
      </w:r>
      <w:r w:rsidR="00E15858">
        <w:rPr>
          <w:rFonts w:eastAsia="Calibri"/>
          <w:shd w:val="clear" w:color="auto" w:fill="FFFFFF"/>
        </w:rPr>
        <w:t>"</w:t>
      </w:r>
      <w:r w:rsidRPr="00873145">
        <w:rPr>
          <w:rFonts w:eastAsia="Calibri"/>
          <w:shd w:val="clear" w:color="auto" w:fill="FFFFFF"/>
        </w:rPr>
        <w:t xml:space="preserve">Об автомобильных дорогах и о дорожной деятельности в </w:t>
      </w:r>
      <w:r w:rsidR="00957C4C">
        <w:rPr>
          <w:rFonts w:eastAsia="Calibri"/>
          <w:shd w:val="clear" w:color="auto" w:fill="FFFFFF"/>
        </w:rPr>
        <w:t>Р</w:t>
      </w:r>
      <w:r w:rsidRPr="00873145">
        <w:rPr>
          <w:rFonts w:eastAsia="Calibri"/>
          <w:shd w:val="clear" w:color="auto" w:fill="FFFFFF"/>
        </w:rPr>
        <w:t>оссийской Федерации и о внесении изменений в отдельные законодательные акты Российской Федерации</w:t>
      </w:r>
      <w:r w:rsidR="00E15858">
        <w:rPr>
          <w:rFonts w:eastAsia="Calibri"/>
          <w:shd w:val="clear" w:color="auto" w:fill="FFFFFF"/>
        </w:rPr>
        <w:t>"</w:t>
      </w:r>
      <w:r w:rsidRPr="00873145">
        <w:rPr>
          <w:rFonts w:eastAsia="Calibri"/>
          <w:shd w:val="clear" w:color="auto" w:fill="FFFFFF"/>
        </w:rPr>
        <w:t>;</w:t>
      </w:r>
    </w:p>
    <w:p w:rsidR="00BC2DEB" w:rsidRDefault="00BC2DEB" w:rsidP="00BC2DEB">
      <w:pPr>
        <w:ind w:firstLine="709"/>
        <w:jc w:val="both"/>
        <w:rPr>
          <w:rFonts w:eastAsia="Calibri"/>
          <w:shd w:val="clear" w:color="auto" w:fill="FFFFFF"/>
        </w:rPr>
      </w:pPr>
      <w:r w:rsidRPr="00873145">
        <w:rPr>
          <w:rFonts w:eastAsia="Calibri"/>
          <w:shd w:val="clear" w:color="auto" w:fill="FFFFFF"/>
        </w:rPr>
        <w:t xml:space="preserve">Федеральный закон от 10.12.1995 № 196-ФЗ </w:t>
      </w:r>
      <w:r w:rsidR="00E15858">
        <w:rPr>
          <w:rFonts w:eastAsia="Calibri"/>
          <w:shd w:val="clear" w:color="auto" w:fill="FFFFFF"/>
        </w:rPr>
        <w:t>"</w:t>
      </w:r>
      <w:r w:rsidRPr="00873145">
        <w:rPr>
          <w:rFonts w:eastAsia="Calibri"/>
          <w:shd w:val="clear" w:color="auto" w:fill="FFFFFF"/>
        </w:rPr>
        <w:t>О безопасности дорожного движения</w:t>
      </w:r>
      <w:r w:rsidR="00E15858">
        <w:rPr>
          <w:rFonts w:eastAsia="Calibri"/>
          <w:shd w:val="clear" w:color="auto" w:fill="FFFFFF"/>
        </w:rPr>
        <w:t>"</w:t>
      </w:r>
      <w:r w:rsidR="00F57CBC">
        <w:rPr>
          <w:rFonts w:eastAsia="Calibri"/>
          <w:shd w:val="clear" w:color="auto" w:fill="FFFFFF"/>
        </w:rPr>
        <w:t>.</w:t>
      </w:r>
    </w:p>
    <w:p w:rsidR="00F57CBC" w:rsidRPr="00873145" w:rsidRDefault="00F57CBC" w:rsidP="00BC2DEB">
      <w:pPr>
        <w:ind w:firstLine="709"/>
        <w:jc w:val="both"/>
        <w:rPr>
          <w:rFonts w:eastAsia="Calibri"/>
          <w:shd w:val="clear" w:color="auto" w:fill="FFFFFF"/>
        </w:rPr>
      </w:pPr>
    </w:p>
    <w:p w:rsidR="00394985" w:rsidRDefault="00394985" w:rsidP="00394985">
      <w:pPr>
        <w:ind w:firstLine="709"/>
        <w:jc w:val="both"/>
        <w:rPr>
          <w:rFonts w:eastAsia="Calibri"/>
          <w:b/>
        </w:rPr>
      </w:pPr>
      <w:r w:rsidRPr="007C61F7">
        <w:rPr>
          <w:rFonts w:eastAsia="Calibri"/>
          <w:b/>
        </w:rPr>
        <w:t>1) Муниципальный жилищный контроль</w:t>
      </w:r>
    </w:p>
    <w:p w:rsidR="00394985" w:rsidRPr="004B53BA" w:rsidRDefault="00394985" w:rsidP="004B53BA">
      <w:pPr>
        <w:ind w:firstLine="709"/>
        <w:jc w:val="both"/>
      </w:pPr>
    </w:p>
    <w:p w:rsidR="00C13AEA" w:rsidRDefault="00C13AEA" w:rsidP="009D6260">
      <w:pPr>
        <w:ind w:firstLine="709"/>
        <w:jc w:val="both"/>
      </w:pPr>
      <w:r>
        <w:t xml:space="preserve">Организация муниципального жилищного контроля на территории муниципального образования </w:t>
      </w:r>
      <w:r w:rsidR="00E15858">
        <w:t>"</w:t>
      </w:r>
      <w:r>
        <w:t>Город Архангельск</w:t>
      </w:r>
      <w:r w:rsidR="00E15858">
        <w:t>"</w:t>
      </w:r>
      <w:r>
        <w:t xml:space="preserve"> осуществляется </w:t>
      </w:r>
      <w:r w:rsidRPr="00E57861">
        <w:t>управлением муниципального жилищного контроля Администрации</w:t>
      </w:r>
      <w:r>
        <w:t xml:space="preserve"> города.</w:t>
      </w:r>
    </w:p>
    <w:p w:rsidR="00AE2381" w:rsidRDefault="0088524C" w:rsidP="0071242C">
      <w:pPr>
        <w:ind w:firstLine="708"/>
        <w:jc w:val="both"/>
      </w:pPr>
      <w:r>
        <w:t>Функциями муниципального жилищного контроля являются:</w:t>
      </w:r>
    </w:p>
    <w:p w:rsidR="0071242C" w:rsidRPr="00E57861" w:rsidRDefault="0071242C" w:rsidP="0071242C">
      <w:pPr>
        <w:ind w:firstLine="708"/>
        <w:jc w:val="both"/>
      </w:pPr>
      <w:r w:rsidRPr="00E57861">
        <w:t>организаци</w:t>
      </w:r>
      <w:r w:rsidR="00AB2094">
        <w:t>я</w:t>
      </w:r>
      <w:r w:rsidRPr="00E57861">
        <w:t xml:space="preserve"> и проведени</w:t>
      </w:r>
      <w:r w:rsidR="00AB2094">
        <w:t>е</w:t>
      </w:r>
      <w:r w:rsidRPr="00E57861">
        <w:t xml:space="preserve">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принадлежащего на праве собственности муниципальному образованию </w:t>
      </w:r>
      <w:r w:rsidR="00E15858">
        <w:t>"</w:t>
      </w:r>
      <w:r w:rsidRPr="00E57861">
        <w:t>Город Архангельск</w:t>
      </w:r>
      <w:r w:rsidR="00E15858">
        <w:t>"</w:t>
      </w:r>
      <w:r w:rsidRPr="00E57861">
        <w:t xml:space="preserve"> в области жилищных отношений, в том числе требований </w:t>
      </w:r>
      <w:proofErr w:type="gramStart"/>
      <w:r w:rsidRPr="00E57861">
        <w:t>к</w:t>
      </w:r>
      <w:proofErr w:type="gramEnd"/>
      <w:r w:rsidRPr="00E57861">
        <w:t>:</w:t>
      </w:r>
    </w:p>
    <w:p w:rsidR="0071242C" w:rsidRPr="00E57861" w:rsidRDefault="0071242C" w:rsidP="0071242C">
      <w:pPr>
        <w:ind w:firstLine="709"/>
        <w:jc w:val="both"/>
      </w:pPr>
      <w:r w:rsidRPr="00E57861">
        <w:t>жилым помещениям, их использованию и содержанию;</w:t>
      </w:r>
    </w:p>
    <w:p w:rsidR="0071242C" w:rsidRPr="00E57861" w:rsidRDefault="0071242C" w:rsidP="0071242C">
      <w:pPr>
        <w:ind w:firstLine="709"/>
        <w:jc w:val="both"/>
      </w:pPr>
      <w:r w:rsidRPr="00E57861">
        <w:t>порядку переустройства и перепланировки жилых помещений;</w:t>
      </w:r>
    </w:p>
    <w:p w:rsidR="0071242C" w:rsidRPr="00E57861" w:rsidRDefault="0071242C" w:rsidP="0071242C">
      <w:pPr>
        <w:ind w:firstLine="709"/>
        <w:jc w:val="both"/>
      </w:pPr>
      <w:r w:rsidRPr="00E57861">
        <w:t>результатам выполнения лицами, осуществляющими управление, содержание и ремонт многоквартирных домов, услуг и работ по содержанию и ремонту общего имущества в многоквартирном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w:t>
      </w:r>
    </w:p>
    <w:p w:rsidR="00F03461" w:rsidRPr="002C1067" w:rsidRDefault="00A6727D" w:rsidP="00A6727D">
      <w:pPr>
        <w:ind w:firstLine="709"/>
        <w:jc w:val="both"/>
      </w:pPr>
      <w:r>
        <w:t xml:space="preserve">При осуществлении муниципального жилищного контроля организуется </w:t>
      </w:r>
      <w:r w:rsidR="00F03461">
        <w:t xml:space="preserve">взаимодействие </w:t>
      </w:r>
      <w:r w:rsidR="00F03461" w:rsidRPr="002C1067">
        <w:t>с Государственной жилищной инспекцией Архангельской области, а именно:</w:t>
      </w:r>
    </w:p>
    <w:p w:rsidR="00F03461" w:rsidRPr="002C1067" w:rsidRDefault="00F03461" w:rsidP="00F03461">
      <w:pPr>
        <w:ind w:firstLine="709"/>
        <w:jc w:val="both"/>
      </w:pPr>
      <w:r w:rsidRPr="002C1067">
        <w:t xml:space="preserve">участие в заседаниях Коллегии Государственной жилищной инспекции Архангельской области;  </w:t>
      </w:r>
    </w:p>
    <w:p w:rsidR="00F03461" w:rsidRPr="002C1067" w:rsidRDefault="00F03461" w:rsidP="00F03461">
      <w:pPr>
        <w:ind w:firstLine="709"/>
        <w:jc w:val="both"/>
      </w:pPr>
      <w:r w:rsidRPr="002C1067">
        <w:t xml:space="preserve">информирование о проводимых проверках, о сотрудниках управления муниципального жилищного контроля </w:t>
      </w:r>
      <w:r w:rsidR="00957C4C">
        <w:t xml:space="preserve">Администрации города </w:t>
      </w:r>
      <w:r w:rsidRPr="002C1067">
        <w:t xml:space="preserve">в форме ежеквартальных отчетов;  </w:t>
      </w:r>
    </w:p>
    <w:p w:rsidR="00F03461" w:rsidRPr="002C1067" w:rsidRDefault="00F03461" w:rsidP="00F03461">
      <w:pPr>
        <w:ind w:firstLine="709"/>
        <w:jc w:val="both"/>
      </w:pPr>
      <w:r w:rsidRPr="002C1067">
        <w:t xml:space="preserve">информирование по вопросам планирования ежегодных плановых проверок; </w:t>
      </w:r>
    </w:p>
    <w:p w:rsidR="00F03461" w:rsidRPr="002C1067" w:rsidRDefault="00F03461" w:rsidP="00F03461">
      <w:pPr>
        <w:ind w:firstLine="709"/>
        <w:jc w:val="both"/>
      </w:pPr>
      <w:r w:rsidRPr="002C1067">
        <w:t>проведение совместных совещаний;</w:t>
      </w:r>
    </w:p>
    <w:p w:rsidR="00F03461" w:rsidRPr="002C1067" w:rsidRDefault="00F03461" w:rsidP="00F03461">
      <w:pPr>
        <w:ind w:firstLine="709"/>
        <w:jc w:val="both"/>
      </w:pPr>
      <w:r w:rsidRPr="002C1067">
        <w:t>подготовка предложений о совершенствовании законодательства в части организации и осуществления государственного надзора и муниципального жилищного контроля;</w:t>
      </w:r>
    </w:p>
    <w:p w:rsidR="00F03461" w:rsidRPr="002C1067" w:rsidRDefault="00F03461" w:rsidP="00F03461">
      <w:pPr>
        <w:ind w:firstLine="709"/>
        <w:jc w:val="both"/>
      </w:pPr>
      <w:r w:rsidRPr="002C1067">
        <w:t>обмен информацией о практике осуществления функции по жилищному контролю и надзору.</w:t>
      </w:r>
    </w:p>
    <w:p w:rsidR="00F03461" w:rsidRDefault="00F03461" w:rsidP="00F03461">
      <w:pPr>
        <w:ind w:firstLine="709"/>
        <w:jc w:val="both"/>
      </w:pPr>
      <w:r w:rsidRPr="002C1067">
        <w:t xml:space="preserve">Взаимодействие с </w:t>
      </w:r>
      <w:r>
        <w:t>п</w:t>
      </w:r>
      <w:r w:rsidRPr="002C1067">
        <w:t xml:space="preserve">рокуратурой города Архангельска осуществляется путем обмена информацией об осуществлении муниципального жилищного контроля, участия </w:t>
      </w:r>
      <w:r w:rsidR="00957C4C">
        <w:br/>
      </w:r>
      <w:r w:rsidRPr="002C1067">
        <w:t xml:space="preserve">в совместных мероприятиях, в том числе проводимых Архангельским областным Собранием депутатов, </w:t>
      </w:r>
      <w:r w:rsidR="002658EA">
        <w:t xml:space="preserve">а также </w:t>
      </w:r>
      <w:r w:rsidRPr="002C1067">
        <w:t>участи</w:t>
      </w:r>
      <w:r w:rsidR="002658EA">
        <w:t>я</w:t>
      </w:r>
      <w:r w:rsidRPr="002C1067">
        <w:t xml:space="preserve"> в рассмотрении обращений граждан по вопросам, входящим в компетенцию управления</w:t>
      </w:r>
      <w:r w:rsidR="00275A03">
        <w:t xml:space="preserve"> муниципального жилищного контроля Администрации города</w:t>
      </w:r>
      <w:r w:rsidRPr="002C1067">
        <w:t xml:space="preserve">. </w:t>
      </w:r>
    </w:p>
    <w:p w:rsidR="00E15858" w:rsidRDefault="00E15858" w:rsidP="00F33345">
      <w:pPr>
        <w:ind w:firstLine="709"/>
        <w:jc w:val="both"/>
      </w:pPr>
    </w:p>
    <w:p w:rsidR="002E3BD0" w:rsidRDefault="002E3BD0" w:rsidP="00F33345">
      <w:pPr>
        <w:ind w:firstLine="709"/>
        <w:jc w:val="both"/>
      </w:pPr>
    </w:p>
    <w:p w:rsidR="002E3BD0" w:rsidRPr="00082B49" w:rsidRDefault="002E3BD0" w:rsidP="00561607">
      <w:pPr>
        <w:jc w:val="both"/>
      </w:pPr>
    </w:p>
    <w:p w:rsidR="00E15858" w:rsidRDefault="00F33345" w:rsidP="00E15858">
      <w:pPr>
        <w:ind w:left="708" w:firstLine="1"/>
        <w:jc w:val="both"/>
        <w:rPr>
          <w:b/>
        </w:rPr>
      </w:pPr>
      <w:r w:rsidRPr="007C61F7">
        <w:rPr>
          <w:b/>
        </w:rPr>
        <w:lastRenderedPageBreak/>
        <w:t>2) Муниципальный земельный контроль</w:t>
      </w:r>
    </w:p>
    <w:p w:rsidR="0015525F" w:rsidRDefault="0015525F" w:rsidP="00E15858">
      <w:pPr>
        <w:ind w:left="708" w:firstLine="1"/>
        <w:jc w:val="both"/>
        <w:rPr>
          <w:b/>
        </w:rPr>
      </w:pPr>
    </w:p>
    <w:p w:rsidR="006F7927" w:rsidRDefault="006F7927" w:rsidP="006F7927">
      <w:pPr>
        <w:ind w:firstLine="709"/>
        <w:jc w:val="both"/>
      </w:pPr>
      <w:r>
        <w:t xml:space="preserve">Организация муниципального земельного контроля на территории муниципального образования </w:t>
      </w:r>
      <w:r w:rsidR="00E15858">
        <w:t>"</w:t>
      </w:r>
      <w:r>
        <w:t>Город Архангельск</w:t>
      </w:r>
      <w:r w:rsidR="00E15858">
        <w:t>"</w:t>
      </w:r>
      <w:r>
        <w:t xml:space="preserve"> осуществляется отделом земельных </w:t>
      </w:r>
      <w:proofErr w:type="gramStart"/>
      <w:r>
        <w:t xml:space="preserve">отношений департамента муниципального имущества </w:t>
      </w:r>
      <w:r w:rsidRPr="00E57861">
        <w:t>Администрации</w:t>
      </w:r>
      <w:r>
        <w:t xml:space="preserve"> города</w:t>
      </w:r>
      <w:proofErr w:type="gramEnd"/>
      <w:r>
        <w:t>.</w:t>
      </w:r>
    </w:p>
    <w:p w:rsidR="009125E9" w:rsidRPr="009125E9" w:rsidRDefault="006F7927" w:rsidP="006F7927">
      <w:pPr>
        <w:ind w:firstLine="709"/>
        <w:jc w:val="both"/>
      </w:pPr>
      <w:r>
        <w:t xml:space="preserve">Функциями </w:t>
      </w:r>
      <w:r w:rsidR="00656210">
        <w:t xml:space="preserve">муниципального </w:t>
      </w:r>
      <w:r>
        <w:t>земельного контроля являются:</w:t>
      </w:r>
    </w:p>
    <w:p w:rsidR="009125E9" w:rsidRPr="009125E9" w:rsidRDefault="009125E9" w:rsidP="009D6260">
      <w:pPr>
        <w:autoSpaceDE w:val="0"/>
        <w:autoSpaceDN w:val="0"/>
        <w:adjustRightInd w:val="0"/>
        <w:ind w:firstLine="709"/>
        <w:contextualSpacing/>
        <w:jc w:val="both"/>
      </w:pPr>
      <w:r w:rsidRPr="009125E9">
        <w:t xml:space="preserve">контроль соблюдения требований земельного законодательства по использованию земель на территории муниципального образования </w:t>
      </w:r>
      <w:r w:rsidR="00E15858">
        <w:t>"</w:t>
      </w:r>
      <w:r w:rsidRPr="009125E9">
        <w:t>Город Архангельск</w:t>
      </w:r>
      <w:r w:rsidR="00E15858">
        <w:t>"</w:t>
      </w:r>
      <w:r w:rsidRPr="009125E9">
        <w:t xml:space="preserve"> собственниками, арендаторами земельных участков, землепользователями, землевладельцами;</w:t>
      </w:r>
    </w:p>
    <w:p w:rsidR="009125E9" w:rsidRPr="009125E9" w:rsidRDefault="009125E9" w:rsidP="009D6260">
      <w:pPr>
        <w:autoSpaceDE w:val="0"/>
        <w:autoSpaceDN w:val="0"/>
        <w:adjustRightInd w:val="0"/>
        <w:ind w:firstLine="709"/>
        <w:contextualSpacing/>
        <w:jc w:val="both"/>
      </w:pPr>
      <w:r w:rsidRPr="009125E9">
        <w:t xml:space="preserve">выявление земельных участков, самовольно занятых или используемых </w:t>
      </w:r>
      <w:r w:rsidR="00957C4C">
        <w:br/>
      </w:r>
      <w:r w:rsidRPr="009125E9">
        <w:t>без оформленных в установленном порядке документов, удостоверяющих право на землю;</w:t>
      </w:r>
    </w:p>
    <w:p w:rsidR="009125E9" w:rsidRPr="009125E9" w:rsidRDefault="009125E9" w:rsidP="009D6260">
      <w:pPr>
        <w:autoSpaceDE w:val="0"/>
        <w:autoSpaceDN w:val="0"/>
        <w:adjustRightInd w:val="0"/>
        <w:ind w:firstLine="709"/>
        <w:contextualSpacing/>
        <w:jc w:val="both"/>
      </w:pPr>
      <w:r w:rsidRPr="009125E9">
        <w:t xml:space="preserve">контроль </w:t>
      </w:r>
      <w:proofErr w:type="gramStart"/>
      <w:r w:rsidRPr="009125E9">
        <w:t>соблюдения порядка переуступки права пользования</w:t>
      </w:r>
      <w:proofErr w:type="gramEnd"/>
      <w:r w:rsidRPr="009125E9">
        <w:t xml:space="preserve"> землей;</w:t>
      </w:r>
    </w:p>
    <w:p w:rsidR="009125E9" w:rsidRPr="009125E9" w:rsidRDefault="009125E9" w:rsidP="009D6260">
      <w:pPr>
        <w:autoSpaceDE w:val="0"/>
        <w:autoSpaceDN w:val="0"/>
        <w:adjustRightInd w:val="0"/>
        <w:ind w:firstLine="709"/>
        <w:contextualSpacing/>
        <w:jc w:val="both"/>
      </w:pPr>
      <w:r w:rsidRPr="009125E9">
        <w:t xml:space="preserve">контроль своевременности оформления, переоформления правоустанавливающих документов на землю собственниками, арендаторами земельных участков, землепользователями, землевладельцами и возврата земель, предоставленных </w:t>
      </w:r>
      <w:r w:rsidR="00957C4C">
        <w:br/>
      </w:r>
      <w:r w:rsidRPr="009125E9">
        <w:t>во временное пользование;</w:t>
      </w:r>
    </w:p>
    <w:p w:rsidR="009125E9" w:rsidRPr="009125E9" w:rsidRDefault="009125E9" w:rsidP="009D6260">
      <w:pPr>
        <w:autoSpaceDE w:val="0"/>
        <w:autoSpaceDN w:val="0"/>
        <w:adjustRightInd w:val="0"/>
        <w:ind w:firstLine="709"/>
        <w:contextualSpacing/>
        <w:jc w:val="both"/>
      </w:pPr>
      <w:r w:rsidRPr="009125E9">
        <w:t>контроль использования земельных участков по целевому назначению и выявление фактов использования земель с нарушением вида разрешенного использования;</w:t>
      </w:r>
    </w:p>
    <w:p w:rsidR="009125E9" w:rsidRPr="009125E9" w:rsidRDefault="009125E9" w:rsidP="009D6260">
      <w:pPr>
        <w:autoSpaceDE w:val="0"/>
        <w:autoSpaceDN w:val="0"/>
        <w:adjustRightInd w:val="0"/>
        <w:ind w:firstLine="709"/>
        <w:contextualSpacing/>
        <w:jc w:val="both"/>
      </w:pPr>
      <w:r w:rsidRPr="009125E9">
        <w:t>контроль исполнения предписаний, принятых решений по вопросам соблюдения земельного законодательства и устранения нарушений в области земельных отношений;</w:t>
      </w:r>
    </w:p>
    <w:p w:rsidR="009125E9" w:rsidRPr="009125E9" w:rsidRDefault="009125E9" w:rsidP="009D6260">
      <w:pPr>
        <w:autoSpaceDE w:val="0"/>
        <w:autoSpaceDN w:val="0"/>
        <w:adjustRightInd w:val="0"/>
        <w:ind w:firstLine="709"/>
        <w:contextualSpacing/>
        <w:jc w:val="both"/>
      </w:pPr>
      <w:r w:rsidRPr="009125E9">
        <w:t>контроль выполнения иных требований земельного законодательства по вопросам использования земель на территории муниципального образования</w:t>
      </w:r>
      <w:r w:rsidR="00254FA8">
        <w:t xml:space="preserve"> "Город Архангельск"</w:t>
      </w:r>
      <w:r w:rsidRPr="009125E9">
        <w:t>;</w:t>
      </w:r>
    </w:p>
    <w:p w:rsidR="009125E9" w:rsidRPr="009125E9" w:rsidRDefault="009125E9" w:rsidP="009D6260">
      <w:pPr>
        <w:autoSpaceDE w:val="0"/>
        <w:autoSpaceDN w:val="0"/>
        <w:adjustRightInd w:val="0"/>
        <w:ind w:firstLine="709"/>
        <w:contextualSpacing/>
        <w:jc w:val="both"/>
      </w:pPr>
      <w:r w:rsidRPr="009125E9">
        <w:t>принятие мер к устранению нарушений земельного законодательства в соответствии с действующим законодательством Российской Федерации;</w:t>
      </w:r>
    </w:p>
    <w:p w:rsidR="009125E9" w:rsidRPr="009125E9" w:rsidRDefault="009125E9" w:rsidP="009D6260">
      <w:pPr>
        <w:autoSpaceDE w:val="0"/>
        <w:autoSpaceDN w:val="0"/>
        <w:adjustRightInd w:val="0"/>
        <w:ind w:firstLine="709"/>
        <w:contextualSpacing/>
        <w:jc w:val="both"/>
      </w:pPr>
      <w:r w:rsidRPr="009125E9">
        <w:t xml:space="preserve">учет состояния земельных участков на территории </w:t>
      </w:r>
      <w:r>
        <w:t xml:space="preserve">муниципального образования </w:t>
      </w:r>
      <w:r w:rsidR="00E15858">
        <w:t>"</w:t>
      </w:r>
      <w:r w:rsidRPr="009125E9">
        <w:t>Город Архангельск</w:t>
      </w:r>
      <w:r w:rsidR="00E15858">
        <w:t>"</w:t>
      </w:r>
      <w:r w:rsidRPr="009125E9">
        <w:t>;</w:t>
      </w:r>
    </w:p>
    <w:p w:rsidR="009125E9" w:rsidRPr="009125E9" w:rsidRDefault="009125E9" w:rsidP="009D6260">
      <w:pPr>
        <w:tabs>
          <w:tab w:val="left" w:pos="708"/>
          <w:tab w:val="center" w:pos="4153"/>
          <w:tab w:val="right" w:pos="8306"/>
        </w:tabs>
        <w:overflowPunct w:val="0"/>
        <w:autoSpaceDE w:val="0"/>
        <w:autoSpaceDN w:val="0"/>
        <w:adjustRightInd w:val="0"/>
        <w:ind w:firstLine="709"/>
        <w:jc w:val="both"/>
        <w:textAlignment w:val="baseline"/>
      </w:pPr>
      <w:r w:rsidRPr="009125E9">
        <w:t>участие в подготовке нормативных а</w:t>
      </w:r>
      <w:r w:rsidR="00957C4C">
        <w:t>ктов муниципального образования</w:t>
      </w:r>
      <w:r w:rsidRPr="009125E9">
        <w:t xml:space="preserve"> </w:t>
      </w:r>
      <w:r w:rsidR="00957C4C">
        <w:t xml:space="preserve">"Город Архангельск" </w:t>
      </w:r>
      <w:r w:rsidRPr="009125E9">
        <w:t>по вопросам использования земель на территории муниципального образования</w:t>
      </w:r>
      <w:r w:rsidR="001A27A5">
        <w:t xml:space="preserve"> "</w:t>
      </w:r>
      <w:r w:rsidR="001A27A5" w:rsidRPr="009125E9">
        <w:t>Город Архангельск</w:t>
      </w:r>
      <w:r w:rsidR="001A27A5">
        <w:t>"</w:t>
      </w:r>
      <w:r>
        <w:t>.</w:t>
      </w:r>
    </w:p>
    <w:p w:rsidR="00F64009" w:rsidRPr="005F145F" w:rsidRDefault="00A6727D" w:rsidP="005F145F">
      <w:pPr>
        <w:ind w:firstLine="709"/>
        <w:jc w:val="both"/>
        <w:rPr>
          <w:color w:val="000000"/>
        </w:rPr>
      </w:pPr>
      <w:r w:rsidRPr="006D0E64">
        <w:t>При осуществлении муниципального земельного контрол</w:t>
      </w:r>
      <w:r w:rsidR="006D0E64">
        <w:t xml:space="preserve">я организуется взаимодействие с </w:t>
      </w:r>
      <w:r w:rsidR="006D0E64" w:rsidRPr="006D0E64">
        <w:rPr>
          <w:color w:val="000000"/>
        </w:rPr>
        <w:t>п</w:t>
      </w:r>
      <w:r w:rsidR="00F45627" w:rsidRPr="006D0E64">
        <w:rPr>
          <w:color w:val="000000"/>
        </w:rPr>
        <w:t xml:space="preserve">рокуратурой города </w:t>
      </w:r>
      <w:r w:rsidR="006D0E64" w:rsidRPr="006D0E64">
        <w:rPr>
          <w:color w:val="000000"/>
        </w:rPr>
        <w:t xml:space="preserve">Архангельска, </w:t>
      </w:r>
      <w:r w:rsidR="006D0E64">
        <w:rPr>
          <w:color w:val="000000"/>
        </w:rPr>
        <w:t xml:space="preserve">министерством имущественных отношений Архангельской области, </w:t>
      </w:r>
      <w:r w:rsidR="005F145F" w:rsidRPr="005F145F">
        <w:rPr>
          <w:shd w:val="clear" w:color="auto" w:fill="FFFFFF"/>
        </w:rPr>
        <w:t>Управление</w:t>
      </w:r>
      <w:r w:rsidR="005F145F">
        <w:rPr>
          <w:shd w:val="clear" w:color="auto" w:fill="FFFFFF"/>
        </w:rPr>
        <w:t>м</w:t>
      </w:r>
      <w:r w:rsidR="005F145F" w:rsidRPr="005F145F">
        <w:rPr>
          <w:shd w:val="clear" w:color="auto" w:fill="FFFFFF"/>
        </w:rPr>
        <w:t xml:space="preserve"> Федеральной службы государственной регистрации, кадастра и картографии по Архангельской области и Ненецкому автономному округу</w:t>
      </w:r>
      <w:r w:rsidR="005F145F">
        <w:rPr>
          <w:color w:val="000000"/>
        </w:rPr>
        <w:t xml:space="preserve"> </w:t>
      </w:r>
      <w:r w:rsidR="006D0E64">
        <w:rPr>
          <w:shd w:val="clear" w:color="auto" w:fill="FFFFFF"/>
        </w:rPr>
        <w:t>в виде</w:t>
      </w:r>
      <w:r w:rsidR="00F64009" w:rsidRPr="006D0E64">
        <w:t xml:space="preserve"> обмен</w:t>
      </w:r>
      <w:r w:rsidR="006D0E64">
        <w:t>а</w:t>
      </w:r>
      <w:r w:rsidR="00F64009" w:rsidRPr="006D0E64">
        <w:t xml:space="preserve"> необходимой информацией, согласован</w:t>
      </w:r>
      <w:r w:rsidR="00A101C4" w:rsidRPr="006D0E64">
        <w:t>ия проверок.</w:t>
      </w:r>
    </w:p>
    <w:p w:rsidR="00EA2C90" w:rsidRDefault="00EA2C90" w:rsidP="00A101C4">
      <w:pPr>
        <w:ind w:firstLine="709"/>
        <w:contextualSpacing/>
        <w:jc w:val="both"/>
      </w:pPr>
    </w:p>
    <w:p w:rsidR="00EA2C90" w:rsidRDefault="00EA2C90" w:rsidP="00EA2C90">
      <w:pPr>
        <w:ind w:firstLine="709"/>
        <w:jc w:val="both"/>
        <w:rPr>
          <w:b/>
        </w:rPr>
      </w:pPr>
      <w:r w:rsidRPr="007C61F7">
        <w:rPr>
          <w:b/>
        </w:rPr>
        <w:t xml:space="preserve">3) Муниципальный </w:t>
      </w:r>
      <w:proofErr w:type="gramStart"/>
      <w:r w:rsidRPr="007C61F7">
        <w:rPr>
          <w:b/>
        </w:rPr>
        <w:t>контроль за</w:t>
      </w:r>
      <w:proofErr w:type="gramEnd"/>
      <w:r w:rsidRPr="007C61F7">
        <w:rPr>
          <w:b/>
        </w:rPr>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EA2C90" w:rsidRPr="003C29B8" w:rsidRDefault="00EA2C90" w:rsidP="00A101C4">
      <w:pPr>
        <w:ind w:firstLine="709"/>
        <w:contextualSpacing/>
        <w:jc w:val="both"/>
      </w:pPr>
    </w:p>
    <w:p w:rsidR="006F7927" w:rsidRDefault="00E61C11" w:rsidP="00220E04">
      <w:pPr>
        <w:ind w:firstLine="709"/>
        <w:jc w:val="both"/>
      </w:pPr>
      <w:r w:rsidRPr="00E61C11">
        <w:t xml:space="preserve">Организация муниципального </w:t>
      </w:r>
      <w:proofErr w:type="gramStart"/>
      <w:r w:rsidRPr="00E61C11">
        <w:t>контроля за</w:t>
      </w:r>
      <w:proofErr w:type="gramEnd"/>
      <w:r w:rsidRPr="00E61C11">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t xml:space="preserve"> осуществляется отделом административного контроля управления административно-технического контроля департамента градостроительства Администрации города.</w:t>
      </w:r>
    </w:p>
    <w:p w:rsidR="00614C0A" w:rsidRPr="00614C0A" w:rsidRDefault="00614C0A" w:rsidP="009D6260">
      <w:pPr>
        <w:ind w:firstLine="720"/>
        <w:jc w:val="both"/>
        <w:rPr>
          <w:color w:val="000000"/>
        </w:rPr>
      </w:pPr>
      <w:r w:rsidRPr="00614C0A">
        <w:rPr>
          <w:color w:val="000000"/>
        </w:rPr>
        <w:t xml:space="preserve">Функциями муниципального </w:t>
      </w:r>
      <w:proofErr w:type="gramStart"/>
      <w:r w:rsidRPr="00614C0A">
        <w:rPr>
          <w:color w:val="000000"/>
        </w:rPr>
        <w:t xml:space="preserve">контроля </w:t>
      </w:r>
      <w:r w:rsidR="00E61C11" w:rsidRPr="00E61C11">
        <w:t>за</w:t>
      </w:r>
      <w:proofErr w:type="gramEnd"/>
      <w:r w:rsidR="00E61C11" w:rsidRPr="00E61C11">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E61C11">
        <w:t xml:space="preserve"> </w:t>
      </w:r>
      <w:r w:rsidRPr="00614C0A">
        <w:rPr>
          <w:color w:val="000000"/>
        </w:rPr>
        <w:t>являются:</w:t>
      </w:r>
    </w:p>
    <w:p w:rsidR="00614C0A" w:rsidRPr="00614C0A" w:rsidRDefault="00614C0A" w:rsidP="009D6260">
      <w:pPr>
        <w:ind w:firstLine="720"/>
        <w:jc w:val="both"/>
      </w:pPr>
      <w:r>
        <w:lastRenderedPageBreak/>
        <w:t>о</w:t>
      </w:r>
      <w:r w:rsidRPr="00614C0A">
        <w:t xml:space="preserve">существление муниципального контроля за соблюдением </w:t>
      </w:r>
      <w:proofErr w:type="gramStart"/>
      <w:r w:rsidRPr="00614C0A">
        <w:t>требований Правил благоустройства города Архангельска</w:t>
      </w:r>
      <w:proofErr w:type="gramEnd"/>
      <w:r>
        <w:t>;</w:t>
      </w:r>
    </w:p>
    <w:p w:rsidR="00614C0A" w:rsidRPr="00614C0A" w:rsidRDefault="00614C0A" w:rsidP="009D6260">
      <w:pPr>
        <w:ind w:firstLine="720"/>
        <w:jc w:val="both"/>
      </w:pPr>
      <w:r>
        <w:t>о</w:t>
      </w:r>
      <w:r w:rsidRPr="00614C0A">
        <w:t>рганизация и осуществление в установленном порядке проведение проверок объектов, подлежащих муниципальному контролю в сфере благоустройства и озеленения, в пределах предоставленной компетенции</w:t>
      </w:r>
      <w:r>
        <w:t>;</w:t>
      </w:r>
    </w:p>
    <w:p w:rsidR="00614C0A" w:rsidRPr="00614C0A" w:rsidRDefault="00614C0A" w:rsidP="009D6260">
      <w:pPr>
        <w:ind w:firstLine="720"/>
        <w:jc w:val="both"/>
      </w:pPr>
      <w:r>
        <w:t>п</w:t>
      </w:r>
      <w:r w:rsidRPr="00614C0A">
        <w:t>ринятие предусмотренных законодательством мер по предупреждению и пресечению правонарушений в сфере благоустройства и озеленения, в пределах предоставленной компетенции</w:t>
      </w:r>
      <w:r>
        <w:t>;</w:t>
      </w:r>
    </w:p>
    <w:p w:rsidR="00614C0A" w:rsidRPr="00614C0A" w:rsidRDefault="008728E8" w:rsidP="009D6260">
      <w:pPr>
        <w:ind w:firstLine="720"/>
        <w:jc w:val="both"/>
      </w:pPr>
      <w:r>
        <w:t>подготовка</w:t>
      </w:r>
      <w:r w:rsidR="00614C0A" w:rsidRPr="00614C0A">
        <w:t xml:space="preserve"> документ</w:t>
      </w:r>
      <w:r>
        <w:t>ов</w:t>
      </w:r>
      <w:r w:rsidR="00614C0A" w:rsidRPr="00614C0A">
        <w:t xml:space="preserve"> в отношении юридических лиц, индивидуальных предпринимателей, физических лиц, должностных лиц для рассмотрения дел об административных правонарушениях</w:t>
      </w:r>
      <w:r w:rsidRPr="008728E8">
        <w:t xml:space="preserve"> </w:t>
      </w:r>
      <w:r>
        <w:t>в</w:t>
      </w:r>
      <w:r w:rsidRPr="00614C0A">
        <w:t xml:space="preserve"> случаях, предусмотренных действующим законодательством</w:t>
      </w:r>
      <w:r w:rsidR="00E11E46">
        <w:t>;</w:t>
      </w:r>
    </w:p>
    <w:p w:rsidR="00614C0A" w:rsidRPr="00614C0A" w:rsidRDefault="00614C0A" w:rsidP="009D6260">
      <w:pPr>
        <w:ind w:firstLine="720"/>
        <w:jc w:val="both"/>
      </w:pPr>
      <w:r>
        <w:t>о</w:t>
      </w:r>
      <w:r w:rsidRPr="00614C0A">
        <w:t>существление в установленном законом порядке производств</w:t>
      </w:r>
      <w:r w:rsidR="00D3564D">
        <w:t>а</w:t>
      </w:r>
      <w:r w:rsidRPr="00614C0A">
        <w:t xml:space="preserve"> по делам об административных правонарушениях в сфере благоустройства и озеленения, в пределах предоставленной компетенции</w:t>
      </w:r>
      <w:r w:rsidR="00435F1B">
        <w:t>;</w:t>
      </w:r>
    </w:p>
    <w:p w:rsidR="00614C0A" w:rsidRPr="00614C0A" w:rsidRDefault="00614C0A" w:rsidP="009D6260">
      <w:pPr>
        <w:ind w:firstLine="720"/>
        <w:jc w:val="both"/>
        <w:rPr>
          <w:color w:val="000000"/>
        </w:rPr>
      </w:pPr>
      <w:r>
        <w:t>в</w:t>
      </w:r>
      <w:r w:rsidRPr="00614C0A">
        <w:t xml:space="preserve">ыдача обязательных для исполнения предписаний </w:t>
      </w:r>
      <w:r w:rsidRPr="00614C0A">
        <w:rPr>
          <w:color w:val="000000"/>
        </w:rPr>
        <w:t xml:space="preserve">и осуществление </w:t>
      </w:r>
      <w:proofErr w:type="gramStart"/>
      <w:r w:rsidRPr="00614C0A">
        <w:rPr>
          <w:color w:val="000000"/>
        </w:rPr>
        <w:t>контроля за</w:t>
      </w:r>
      <w:proofErr w:type="gramEnd"/>
      <w:r w:rsidRPr="00614C0A">
        <w:rPr>
          <w:color w:val="000000"/>
        </w:rPr>
        <w:t xml:space="preserve"> их устранением;</w:t>
      </w:r>
    </w:p>
    <w:p w:rsidR="00614C0A" w:rsidRPr="00614C0A" w:rsidRDefault="00614C0A" w:rsidP="009D6260">
      <w:pPr>
        <w:tabs>
          <w:tab w:val="left" w:pos="0"/>
        </w:tabs>
        <w:suppressAutoHyphens/>
        <w:autoSpaceDE w:val="0"/>
        <w:autoSpaceDN w:val="0"/>
        <w:adjustRightInd w:val="0"/>
        <w:ind w:firstLine="720"/>
        <w:jc w:val="both"/>
      </w:pPr>
      <w:r>
        <w:t>о</w:t>
      </w:r>
      <w:r w:rsidRPr="00614C0A">
        <w:t xml:space="preserve">существление муниципального </w:t>
      </w:r>
      <w:proofErr w:type="gramStart"/>
      <w:r w:rsidRPr="00614C0A">
        <w:t>контроля за</w:t>
      </w:r>
      <w:proofErr w:type="gramEnd"/>
      <w:r w:rsidRPr="00614C0A">
        <w:t xml:space="preserve"> содержанием фасадов общественных зданий и сооружений независимо от источников финансирования и формы собственности</w:t>
      </w:r>
      <w:r w:rsidR="00BB6DAB">
        <w:t>;</w:t>
      </w:r>
    </w:p>
    <w:p w:rsidR="00614C0A" w:rsidRDefault="00614C0A" w:rsidP="009D6260">
      <w:pPr>
        <w:ind w:firstLine="720"/>
        <w:jc w:val="both"/>
      </w:pPr>
      <w:proofErr w:type="gramStart"/>
      <w:r>
        <w:t>о</w:t>
      </w:r>
      <w:r w:rsidRPr="00614C0A">
        <w:t xml:space="preserve">существление мониторинга состояния чистоты, порядка, благоустройства, внешнего вида территории муниципального образования </w:t>
      </w:r>
      <w:r w:rsidR="00E15858">
        <w:t>"</w:t>
      </w:r>
      <w:r w:rsidRPr="00614C0A">
        <w:t>Город Архангельск</w:t>
      </w:r>
      <w:r w:rsidR="00E15858">
        <w:t>"</w:t>
      </w:r>
      <w:r w:rsidRPr="00614C0A">
        <w:t xml:space="preserve"> с целью своевременного обнаружения данных, указывающих на наличие события административных правонарушений в сфере благоустройства, выявления административных правонарушений в сфере благоустройства, принятия мер по пресечению административных правонарушений и возбуждению дел об административных правонарушениях в сфере благоустройства, в пределах предоставленной компетенции.</w:t>
      </w:r>
      <w:proofErr w:type="gramEnd"/>
    </w:p>
    <w:p w:rsidR="00A101C4" w:rsidRDefault="00A101C4" w:rsidP="00A101C4">
      <w:pPr>
        <w:ind w:firstLine="709"/>
        <w:jc w:val="both"/>
      </w:pPr>
      <w:proofErr w:type="gramStart"/>
      <w:r>
        <w:t>При исполнении функции муниципального</w:t>
      </w:r>
      <w:r w:rsidRPr="00614C0A">
        <w:rPr>
          <w:color w:val="000000"/>
        </w:rPr>
        <w:t xml:space="preserve"> контроля </w:t>
      </w:r>
      <w:r w:rsidRPr="00E61C11">
        <w:t>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t xml:space="preserve"> осуществляется взаимодействие с </w:t>
      </w:r>
      <w:r w:rsidRPr="00DF52B5">
        <w:t xml:space="preserve">управлением Федеральной службы государственной регистрации, кадастра и картографии по Архангельской области и Ненецкому автономному округу, Государственной жилищной инспекцией Архангельской области, </w:t>
      </w:r>
      <w:proofErr w:type="spellStart"/>
      <w:r w:rsidRPr="00DF52B5">
        <w:t>ФГУП</w:t>
      </w:r>
      <w:proofErr w:type="spellEnd"/>
      <w:r w:rsidRPr="00DF52B5">
        <w:rPr>
          <w:lang w:val="en-US"/>
        </w:rPr>
        <w:t> </w:t>
      </w:r>
      <w:r w:rsidR="00E15858">
        <w:t>"</w:t>
      </w:r>
      <w:proofErr w:type="spellStart"/>
      <w:r w:rsidRPr="00DF52B5">
        <w:t>Ростехинвентаризация</w:t>
      </w:r>
      <w:proofErr w:type="spellEnd"/>
      <w:r w:rsidRPr="00DF52B5">
        <w:t xml:space="preserve"> - Федеральное БТИ</w:t>
      </w:r>
      <w:r w:rsidR="00E15858">
        <w:t>"</w:t>
      </w:r>
      <w:r w:rsidRPr="00DF52B5">
        <w:t>, Управлением Федеральной службы в сфере защиты</w:t>
      </w:r>
      <w:proofErr w:type="gramEnd"/>
      <w:r w:rsidRPr="00DF52B5">
        <w:t xml:space="preserve"> прав потребителей и благополучия человека по Архангельской области, прокуратурой города Архангельска, прокуратурой Архангельской области, правоохранительными органами, Управлением </w:t>
      </w:r>
      <w:proofErr w:type="spellStart"/>
      <w:r w:rsidRPr="00DF52B5">
        <w:t>Роспотребнадзора</w:t>
      </w:r>
      <w:proofErr w:type="spellEnd"/>
      <w:r w:rsidRPr="00DF52B5">
        <w:t xml:space="preserve"> по Архангельской области, </w:t>
      </w:r>
      <w:r w:rsidR="000B5384" w:rsidRPr="000B5384">
        <w:t>ИФНС России по городу Архангельску</w:t>
      </w:r>
      <w:r w:rsidRPr="000B5384">
        <w:t>.</w:t>
      </w:r>
    </w:p>
    <w:p w:rsidR="00EA2C90" w:rsidRDefault="00EA2C90" w:rsidP="00A101C4">
      <w:pPr>
        <w:ind w:firstLine="709"/>
        <w:jc w:val="both"/>
      </w:pPr>
    </w:p>
    <w:p w:rsidR="00EA2C90" w:rsidRDefault="00EA2C90" w:rsidP="00EA2C90">
      <w:pPr>
        <w:ind w:firstLine="709"/>
        <w:jc w:val="both"/>
        <w:rPr>
          <w:b/>
        </w:rPr>
      </w:pPr>
      <w:r>
        <w:rPr>
          <w:b/>
        </w:rPr>
        <w:t xml:space="preserve">4) Муниципальный </w:t>
      </w:r>
      <w:proofErr w:type="gramStart"/>
      <w:r>
        <w:rPr>
          <w:b/>
        </w:rPr>
        <w:t>контроль</w:t>
      </w:r>
      <w:hyperlink r:id="rId12" w:history="1">
        <w:r w:rsidRPr="00E57861">
          <w:rPr>
            <w:rStyle w:val="aa"/>
            <w:rFonts w:ascii="BloggerSans" w:hAnsi="BloggerSans"/>
            <w:b/>
            <w:color w:val="auto"/>
            <w:u w:val="none"/>
            <w:shd w:val="clear" w:color="auto" w:fill="FFFFFF"/>
          </w:rPr>
          <w:t xml:space="preserve"> за</w:t>
        </w:r>
        <w:proofErr w:type="gramEnd"/>
        <w:r w:rsidRPr="00E57861">
          <w:rPr>
            <w:rStyle w:val="aa"/>
            <w:rFonts w:ascii="BloggerSans" w:hAnsi="BloggerSans"/>
            <w:b/>
            <w:color w:val="auto"/>
            <w:u w:val="none"/>
            <w:shd w:val="clear" w:color="auto" w:fill="FFFFFF"/>
          </w:rPr>
          <w:t xml:space="preserve"> обеспечением сохранности автомобильных дорог общего пользования местного значения </w:t>
        </w:r>
      </w:hyperlink>
    </w:p>
    <w:p w:rsidR="00EA2C90" w:rsidRPr="00963E63" w:rsidRDefault="00EA2C90" w:rsidP="00A101C4">
      <w:pPr>
        <w:ind w:firstLine="709"/>
        <w:jc w:val="both"/>
      </w:pPr>
    </w:p>
    <w:p w:rsidR="00FA4D68" w:rsidRPr="00007A1D" w:rsidRDefault="00FA4D68" w:rsidP="00FA4D68">
      <w:pPr>
        <w:ind w:firstLine="709"/>
        <w:jc w:val="both"/>
      </w:pPr>
      <w:r w:rsidRPr="00FA4D68">
        <w:t>Орг</w:t>
      </w:r>
      <w:r w:rsidR="008375E4">
        <w:t xml:space="preserve">анизация муниципального </w:t>
      </w:r>
      <w:proofErr w:type="gramStart"/>
      <w:r w:rsidR="008375E4">
        <w:t>контрол</w:t>
      </w:r>
      <w:r w:rsidR="00D93489">
        <w:t>я</w:t>
      </w:r>
      <w:hyperlink r:id="rId13" w:history="1">
        <w:r w:rsidRPr="00FA4D68">
          <w:rPr>
            <w:rStyle w:val="aa"/>
            <w:rFonts w:ascii="BloggerSans" w:hAnsi="BloggerSans"/>
            <w:color w:val="auto"/>
            <w:u w:val="none"/>
            <w:shd w:val="clear" w:color="auto" w:fill="FFFFFF"/>
          </w:rPr>
          <w:t xml:space="preserve"> за</w:t>
        </w:r>
        <w:proofErr w:type="gramEnd"/>
        <w:r w:rsidRPr="00FA4D68">
          <w:rPr>
            <w:rStyle w:val="aa"/>
            <w:rFonts w:ascii="BloggerSans" w:hAnsi="BloggerSans"/>
            <w:color w:val="auto"/>
            <w:u w:val="none"/>
            <w:shd w:val="clear" w:color="auto" w:fill="FFFFFF"/>
          </w:rPr>
          <w:t xml:space="preserve"> обеспечением сохранности автомобильных дорог общего пользования местного значения </w:t>
        </w:r>
      </w:hyperlink>
      <w:r>
        <w:rPr>
          <w:rStyle w:val="aa"/>
          <w:rFonts w:ascii="BloggerSans" w:hAnsi="BloggerSans"/>
          <w:color w:val="auto"/>
          <w:u w:val="none"/>
          <w:shd w:val="clear" w:color="auto" w:fill="FFFFFF"/>
        </w:rPr>
        <w:t xml:space="preserve">осуществляется </w:t>
      </w:r>
      <w:r w:rsidRPr="00007A1D">
        <w:t xml:space="preserve">управлением транспорта, дорог и мостов департамента транспорта, строительства и городской инфраструктуры </w:t>
      </w:r>
      <w:r>
        <w:t>Администрации города.</w:t>
      </w:r>
    </w:p>
    <w:p w:rsidR="00AE2381" w:rsidRDefault="00AE2381" w:rsidP="00AE2381">
      <w:pPr>
        <w:ind w:firstLine="708"/>
        <w:jc w:val="both"/>
      </w:pPr>
      <w:r>
        <w:t xml:space="preserve">Функциями муниципального </w:t>
      </w:r>
      <w:proofErr w:type="gramStart"/>
      <w:r w:rsidRPr="00007A1D">
        <w:t>контроля за</w:t>
      </w:r>
      <w:proofErr w:type="gramEnd"/>
      <w:r w:rsidRPr="00007A1D">
        <w:t xml:space="preserve"> обеспечением сохранности автомобильных дорог местного значения</w:t>
      </w:r>
      <w:r>
        <w:t xml:space="preserve"> являются:</w:t>
      </w:r>
    </w:p>
    <w:p w:rsidR="00FC7A6D" w:rsidRDefault="00AE2381" w:rsidP="00AE2381">
      <w:pPr>
        <w:ind w:firstLine="709"/>
        <w:jc w:val="both"/>
      </w:pPr>
      <w:r w:rsidRPr="00007A1D">
        <w:t>соблюдение юридическим</w:t>
      </w:r>
      <w:r w:rsidR="00211D76">
        <w:t>и</w:t>
      </w:r>
      <w:r w:rsidRPr="00007A1D">
        <w:t xml:space="preserve"> лиц</w:t>
      </w:r>
      <w:r w:rsidR="00211D76">
        <w:t>ами</w:t>
      </w:r>
      <w:r w:rsidRPr="00007A1D">
        <w:t>, индивидуальным</w:t>
      </w:r>
      <w:r w:rsidR="00211D76">
        <w:t>и</w:t>
      </w:r>
      <w:r w:rsidRPr="00007A1D">
        <w:t xml:space="preserve"> предпринимател</w:t>
      </w:r>
      <w:r w:rsidR="00211D76">
        <w:t>ями</w:t>
      </w:r>
      <w:r w:rsidRPr="00007A1D">
        <w:t>, физическим</w:t>
      </w:r>
      <w:r w:rsidR="00211D76">
        <w:t>и</w:t>
      </w:r>
      <w:r w:rsidRPr="00007A1D">
        <w:t xml:space="preserve"> лиц</w:t>
      </w:r>
      <w:r w:rsidR="00211D76">
        <w:t xml:space="preserve">ами требований, установленных </w:t>
      </w:r>
      <w:r w:rsidR="008728E8">
        <w:t xml:space="preserve">нормативными </w:t>
      </w:r>
      <w:r w:rsidRPr="00007A1D">
        <w:t xml:space="preserve">правовыми </w:t>
      </w:r>
      <w:r w:rsidR="00211D76">
        <w:t xml:space="preserve">и муниципальными правовыми </w:t>
      </w:r>
      <w:r w:rsidR="00FC7A6D">
        <w:t>актами;</w:t>
      </w:r>
    </w:p>
    <w:p w:rsidR="00AE2381" w:rsidRPr="00007A1D" w:rsidRDefault="00FC7A6D" w:rsidP="00AE2381">
      <w:pPr>
        <w:ind w:firstLine="709"/>
        <w:jc w:val="both"/>
      </w:pPr>
      <w:r>
        <w:lastRenderedPageBreak/>
        <w:t>соблюдение</w:t>
      </w:r>
      <w:r w:rsidR="00AE2381" w:rsidRPr="00007A1D">
        <w:t xml:space="preserve">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765A05" w:rsidRDefault="00A101C4" w:rsidP="00A101C4">
      <w:pPr>
        <w:ind w:firstLine="709"/>
        <w:jc w:val="both"/>
      </w:pPr>
      <w:r w:rsidRPr="00A101C4">
        <w:t xml:space="preserve">При исполнении функции муниципального </w:t>
      </w:r>
      <w:proofErr w:type="gramStart"/>
      <w:r w:rsidRPr="00A101C4">
        <w:t xml:space="preserve">контроля </w:t>
      </w:r>
      <w:hyperlink r:id="rId14" w:history="1">
        <w:r w:rsidRPr="00A101C4">
          <w:rPr>
            <w:rStyle w:val="aa"/>
            <w:rFonts w:ascii="BloggerSans" w:hAnsi="BloggerSans"/>
            <w:color w:val="auto"/>
            <w:u w:val="none"/>
            <w:shd w:val="clear" w:color="auto" w:fill="FFFFFF"/>
          </w:rPr>
          <w:t xml:space="preserve"> за</w:t>
        </w:r>
        <w:proofErr w:type="gramEnd"/>
        <w:r w:rsidRPr="00A101C4">
          <w:rPr>
            <w:rStyle w:val="aa"/>
            <w:rFonts w:ascii="BloggerSans" w:hAnsi="BloggerSans"/>
            <w:color w:val="auto"/>
            <w:u w:val="none"/>
            <w:shd w:val="clear" w:color="auto" w:fill="FFFFFF"/>
          </w:rPr>
          <w:t xml:space="preserve"> обеспечением сохранности автомобильных дорог общего пользования местного значения </w:t>
        </w:r>
      </w:hyperlink>
      <w:r w:rsidRPr="00A101C4">
        <w:t>осуществляется взаимодействие</w:t>
      </w:r>
      <w:r>
        <w:t xml:space="preserve"> </w:t>
      </w:r>
      <w:r w:rsidRPr="00731AC8">
        <w:t>с органами прокуратуры (в части согласования проверок).</w:t>
      </w:r>
    </w:p>
    <w:p w:rsidR="00F351AE" w:rsidRDefault="00F351AE" w:rsidP="00A101C4">
      <w:pPr>
        <w:ind w:firstLine="709"/>
        <w:jc w:val="both"/>
      </w:pPr>
    </w:p>
    <w:p w:rsidR="00765A05" w:rsidRPr="00A101C4" w:rsidRDefault="000358DE" w:rsidP="00A101C4">
      <w:pPr>
        <w:ind w:firstLine="709"/>
        <w:jc w:val="both"/>
      </w:pPr>
      <w:r w:rsidRPr="00731AC8">
        <w:t xml:space="preserve">На территории муниципального образования </w:t>
      </w:r>
      <w:r w:rsidR="00E15858">
        <w:rPr>
          <w:bCs/>
        </w:rPr>
        <w:t>"</w:t>
      </w:r>
      <w:r w:rsidRPr="00731AC8">
        <w:t>Город Архангельск</w:t>
      </w:r>
      <w:r w:rsidR="00E15858">
        <w:rPr>
          <w:bCs/>
        </w:rPr>
        <w:t>"</w:t>
      </w:r>
      <w:r w:rsidRPr="00731AC8">
        <w:t xml:space="preserve"> отсутствуют организации, подведомственные </w:t>
      </w:r>
      <w:r w:rsidR="008728E8">
        <w:t>Администрации города</w:t>
      </w:r>
      <w:r w:rsidRPr="00731AC8">
        <w:t>, уполномоченные на  выполнение функций по осущест</w:t>
      </w:r>
      <w:r w:rsidR="00A101C4">
        <w:t>влению муниципального контроля.</w:t>
      </w:r>
    </w:p>
    <w:p w:rsidR="00001278" w:rsidRDefault="000358DE" w:rsidP="00B24A92">
      <w:pPr>
        <w:ind w:firstLine="709"/>
        <w:jc w:val="both"/>
      </w:pPr>
      <w:r w:rsidRPr="00731AC8">
        <w:t xml:space="preserve">В муниципальном образовании </w:t>
      </w:r>
      <w:r w:rsidR="00E15858">
        <w:rPr>
          <w:bCs/>
        </w:rPr>
        <w:t>"</w:t>
      </w:r>
      <w:r w:rsidRPr="00731AC8">
        <w:t>Город Архангельск</w:t>
      </w:r>
      <w:r w:rsidR="00E15858">
        <w:rPr>
          <w:bCs/>
        </w:rPr>
        <w:t>"</w:t>
      </w:r>
      <w:r w:rsidRPr="00731AC8">
        <w:t xml:space="preserve"> работа по аккредитации юридических лиц и граждан в качестве экспертных организаций и экспертов, привлекаемых к выполнению мероприятий по муниципальному контролю, не проводилась.</w:t>
      </w:r>
    </w:p>
    <w:p w:rsidR="00EA2C90" w:rsidRPr="00B24A92" w:rsidRDefault="00EA2C90" w:rsidP="00B24A92">
      <w:pPr>
        <w:ind w:firstLine="709"/>
        <w:jc w:val="both"/>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9D6260">
      <w:pPr>
        <w:rPr>
          <w:sz w:val="32"/>
          <w:szCs w:val="32"/>
        </w:rPr>
      </w:pPr>
    </w:p>
    <w:p w:rsidR="00082B49" w:rsidRDefault="00082B49" w:rsidP="009D6260">
      <w:pPr>
        <w:ind w:firstLine="709"/>
        <w:jc w:val="both"/>
        <w:rPr>
          <w:rFonts w:eastAsia="Calibri"/>
          <w:b/>
        </w:rPr>
      </w:pPr>
      <w:r w:rsidRPr="007C61F7">
        <w:rPr>
          <w:rFonts w:eastAsia="Calibri"/>
          <w:b/>
        </w:rPr>
        <w:t>1) Муниципальный жилищный контроль</w:t>
      </w:r>
    </w:p>
    <w:p w:rsidR="00B27960" w:rsidRPr="007C61F7" w:rsidRDefault="00B27960" w:rsidP="009D6260">
      <w:pPr>
        <w:ind w:firstLine="709"/>
        <w:jc w:val="both"/>
        <w:rPr>
          <w:rFonts w:eastAsia="Calibri"/>
          <w:b/>
        </w:rPr>
      </w:pPr>
    </w:p>
    <w:p w:rsidR="00082B49" w:rsidRPr="00082B49" w:rsidRDefault="00082B49" w:rsidP="009D6260">
      <w:pPr>
        <w:ind w:firstLine="709"/>
        <w:jc w:val="both"/>
      </w:pPr>
      <w:r w:rsidRPr="00082B49">
        <w:t>Финансовое обеспечение исполнения функци</w:t>
      </w:r>
      <w:r w:rsidR="006B1CB5">
        <w:t>и</w:t>
      </w:r>
      <w:r w:rsidRPr="00082B49">
        <w:t xml:space="preserve"> по муниципальному жилищному контролю в 2017 году осуществлялось за счет средств из бюджета города в части расходов на содержание работников (штатн</w:t>
      </w:r>
      <w:r w:rsidR="00F34FBA">
        <w:t xml:space="preserve">ой численности) в размере 5403 </w:t>
      </w:r>
      <w:r w:rsidRPr="00082B49">
        <w:t>тыс</w:t>
      </w:r>
      <w:r w:rsidR="004456D9">
        <w:t>.</w:t>
      </w:r>
      <w:r w:rsidRPr="00082B49">
        <w:t xml:space="preserve"> руб</w:t>
      </w:r>
      <w:r w:rsidR="00F34FBA">
        <w:t>лей</w:t>
      </w:r>
      <w:r w:rsidRPr="00082B49">
        <w:t>.</w:t>
      </w:r>
    </w:p>
    <w:p w:rsidR="00082B49" w:rsidRPr="00082B49" w:rsidRDefault="00082B49" w:rsidP="009D6260">
      <w:pPr>
        <w:ind w:firstLine="709"/>
        <w:jc w:val="both"/>
      </w:pPr>
      <w:r w:rsidRPr="00082B49">
        <w:t xml:space="preserve">Штатная численность работников </w:t>
      </w:r>
      <w:r w:rsidR="00D5080D">
        <w:t>управления</w:t>
      </w:r>
      <w:r w:rsidRPr="00082B49">
        <w:t xml:space="preserve"> муниципального жилищного контроля</w:t>
      </w:r>
      <w:r w:rsidR="00D5080D">
        <w:t xml:space="preserve"> Администрации города</w:t>
      </w:r>
      <w:r w:rsidRPr="00082B49">
        <w:t>, выполняющих функци</w:t>
      </w:r>
      <w:r w:rsidR="00D5080D">
        <w:t>ю</w:t>
      </w:r>
      <w:r w:rsidRPr="00082B49">
        <w:t xml:space="preserve"> по контролю</w:t>
      </w:r>
      <w:r w:rsidR="00D5080D">
        <w:t>, составляет</w:t>
      </w:r>
      <w:r w:rsidRPr="00082B49">
        <w:t xml:space="preserve"> 6 единиц.</w:t>
      </w:r>
    </w:p>
    <w:p w:rsidR="00082B49" w:rsidRPr="00082B49" w:rsidRDefault="00082B49" w:rsidP="009D6260">
      <w:pPr>
        <w:ind w:firstLine="709"/>
        <w:jc w:val="both"/>
      </w:pPr>
      <w:r w:rsidRPr="00082B49">
        <w:t>Специалисты, осуществляющие проверки, имеют высшее образование, обладают необходимыми знаниями, умениями и навыками для выполнения функций муниципального жилищного контроля.</w:t>
      </w:r>
    </w:p>
    <w:p w:rsidR="00082B49" w:rsidRPr="00082B49" w:rsidRDefault="00082B49" w:rsidP="009D6260">
      <w:pPr>
        <w:ind w:firstLine="709"/>
        <w:jc w:val="both"/>
      </w:pPr>
      <w:r w:rsidRPr="00082B49">
        <w:t xml:space="preserve">Средняя нагрузка на одного специалиста по фактически выполненному в отчетный период объему функций по контролю составляет 6 проверок в месяц. Дополнительно специалисты на постоянной основе принимают участие в межведомственных комиссиях (еженедельно) и в совместных проверках с прокуратурой и управлением жилищно-коммунального хозяйства департамента городского хозяйства Администрации </w:t>
      </w:r>
      <w:r w:rsidR="006B1CB5" w:rsidRPr="00FF2AAD">
        <w:t>города</w:t>
      </w:r>
      <w:r w:rsidRPr="00FF2AAD">
        <w:t xml:space="preserve"> </w:t>
      </w:r>
      <w:r w:rsidR="00D93489" w:rsidRPr="00FF2AAD">
        <w:t>по</w:t>
      </w:r>
      <w:r w:rsidRPr="00FF2AAD">
        <w:t xml:space="preserve"> </w:t>
      </w:r>
      <w:r w:rsidR="00D93489" w:rsidRPr="00FF2AAD">
        <w:t>вопрос</w:t>
      </w:r>
      <w:r w:rsidR="008728E8">
        <w:t>ам</w:t>
      </w:r>
      <w:r w:rsidRPr="00FF2AAD">
        <w:t xml:space="preserve"> подготовки жилых домов города к отопительному сезону.</w:t>
      </w:r>
    </w:p>
    <w:p w:rsidR="00FF2AAD" w:rsidRDefault="00082B49" w:rsidP="009D6260">
      <w:pPr>
        <w:ind w:firstLine="709"/>
        <w:jc w:val="both"/>
      </w:pPr>
      <w:r w:rsidRPr="00082B49">
        <w:t>Решением Архангельской</w:t>
      </w:r>
      <w:r w:rsidR="00C51B2B">
        <w:t xml:space="preserve"> </w:t>
      </w:r>
      <w:r>
        <w:t>г</w:t>
      </w:r>
      <w:r w:rsidRPr="00082B49">
        <w:t>ородской Думы № 504 от 15.03.2017</w:t>
      </w:r>
      <w:r>
        <w:t xml:space="preserve"> </w:t>
      </w:r>
      <w:r w:rsidRPr="00082B49">
        <w:t xml:space="preserve">внесены изменения в структуру Администрации </w:t>
      </w:r>
      <w:r w:rsidR="00FC08CA">
        <w:t>города</w:t>
      </w:r>
      <w:r w:rsidRPr="00082B49">
        <w:t xml:space="preserve">. С </w:t>
      </w:r>
      <w:r>
        <w:t xml:space="preserve">01 июня 2017 года </w:t>
      </w:r>
      <w:r w:rsidRPr="00082B49">
        <w:t xml:space="preserve">управление муниципального жилищного контроля </w:t>
      </w:r>
      <w:r w:rsidR="00D4561F">
        <w:t xml:space="preserve">Администрации города </w:t>
      </w:r>
      <w:r w:rsidRPr="00082B49">
        <w:t xml:space="preserve">является самостоятельным функциональным органом Администрации </w:t>
      </w:r>
      <w:r w:rsidR="005B639D">
        <w:t xml:space="preserve">города. </w:t>
      </w:r>
    </w:p>
    <w:p w:rsidR="00082B49" w:rsidRDefault="00FF2AAD" w:rsidP="009D6260">
      <w:pPr>
        <w:ind w:firstLine="709"/>
        <w:jc w:val="both"/>
      </w:pPr>
      <w:r>
        <w:t>С</w:t>
      </w:r>
      <w:r w:rsidR="00082B49" w:rsidRPr="00082B49">
        <w:t>уществует необходимость повышения квалификации специалистов, осуществляющих муниципальный контроль, в целях правильного применения на практике положений действующего законодательства.</w:t>
      </w:r>
    </w:p>
    <w:p w:rsidR="00C51B2B" w:rsidRPr="00082B49" w:rsidRDefault="00C51B2B" w:rsidP="009D6260">
      <w:pPr>
        <w:ind w:firstLine="709"/>
        <w:jc w:val="both"/>
      </w:pPr>
    </w:p>
    <w:p w:rsidR="00C51B2B" w:rsidRDefault="00C51B2B" w:rsidP="009D6260">
      <w:pPr>
        <w:ind w:left="708" w:firstLine="1"/>
        <w:jc w:val="both"/>
        <w:rPr>
          <w:b/>
        </w:rPr>
      </w:pPr>
      <w:r w:rsidRPr="007C61F7">
        <w:rPr>
          <w:b/>
        </w:rPr>
        <w:t>2) Муниципальный земельный контроль</w:t>
      </w:r>
    </w:p>
    <w:p w:rsidR="00C51B2B" w:rsidRDefault="00C51B2B" w:rsidP="009D6260">
      <w:pPr>
        <w:ind w:left="708" w:firstLine="1"/>
        <w:jc w:val="both"/>
        <w:rPr>
          <w:b/>
        </w:rPr>
      </w:pPr>
    </w:p>
    <w:p w:rsidR="00B27960" w:rsidRPr="00B27960" w:rsidRDefault="00B27960" w:rsidP="009D6260">
      <w:pPr>
        <w:shd w:val="clear" w:color="auto" w:fill="FFFFFF"/>
        <w:ind w:firstLine="709"/>
        <w:jc w:val="both"/>
        <w:rPr>
          <w:color w:val="000000"/>
        </w:rPr>
      </w:pPr>
      <w:r w:rsidRPr="00B27960">
        <w:rPr>
          <w:color w:val="000000"/>
        </w:rPr>
        <w:t xml:space="preserve">Денежное содержание муниципальных земельных инспекторов производится в соответствии с Положением о денежном содержании и иных выплатах муниципальным служащим. Фонд </w:t>
      </w:r>
      <w:proofErr w:type="gramStart"/>
      <w:r w:rsidRPr="00B27960">
        <w:rPr>
          <w:color w:val="000000"/>
        </w:rPr>
        <w:t>оплаты труда сотрудников департамента муниципального имущества</w:t>
      </w:r>
      <w:r w:rsidR="00B24861">
        <w:rPr>
          <w:color w:val="000000"/>
        </w:rPr>
        <w:t xml:space="preserve"> </w:t>
      </w:r>
      <w:r w:rsidR="00B24861">
        <w:rPr>
          <w:color w:val="000000"/>
        </w:rPr>
        <w:lastRenderedPageBreak/>
        <w:t>Администрации</w:t>
      </w:r>
      <w:proofErr w:type="gramEnd"/>
      <w:r w:rsidR="00B24861">
        <w:rPr>
          <w:color w:val="000000"/>
        </w:rPr>
        <w:t xml:space="preserve"> города</w:t>
      </w:r>
      <w:r>
        <w:rPr>
          <w:color w:val="000000"/>
        </w:rPr>
        <w:t>,</w:t>
      </w:r>
      <w:r w:rsidRPr="00B27960">
        <w:rPr>
          <w:color w:val="000000"/>
        </w:rPr>
        <w:t xml:space="preserve"> выполняющих контрольные функции по </w:t>
      </w:r>
      <w:r w:rsidRPr="00B27960">
        <w:t xml:space="preserve">осуществлению муниципального земельного контроля </w:t>
      </w:r>
      <w:r w:rsidRPr="00B27960">
        <w:rPr>
          <w:color w:val="000000"/>
        </w:rPr>
        <w:t xml:space="preserve">в 2017 году составил </w:t>
      </w:r>
      <w:r w:rsidRPr="00B27960">
        <w:rPr>
          <w:color w:val="000000" w:themeColor="text1"/>
        </w:rPr>
        <w:t xml:space="preserve">544 </w:t>
      </w:r>
      <w:r w:rsidRPr="00B27960">
        <w:rPr>
          <w:color w:val="000000"/>
        </w:rPr>
        <w:t>тыс</w:t>
      </w:r>
      <w:r w:rsidR="004456D9">
        <w:rPr>
          <w:color w:val="000000"/>
        </w:rPr>
        <w:t>.</w:t>
      </w:r>
      <w:r w:rsidRPr="00B27960">
        <w:rPr>
          <w:color w:val="000000"/>
        </w:rPr>
        <w:t xml:space="preserve"> руб</w:t>
      </w:r>
      <w:r w:rsidR="00F34FBA">
        <w:rPr>
          <w:color w:val="000000"/>
        </w:rPr>
        <w:t>лей</w:t>
      </w:r>
      <w:r w:rsidRPr="00B27960">
        <w:rPr>
          <w:color w:val="000000"/>
        </w:rPr>
        <w:t>.</w:t>
      </w:r>
    </w:p>
    <w:p w:rsidR="00B27960" w:rsidRPr="00B27960" w:rsidRDefault="00B24A92" w:rsidP="00AD4F91">
      <w:pPr>
        <w:shd w:val="clear" w:color="auto" w:fill="FFFFFF"/>
        <w:ind w:firstLine="709"/>
        <w:jc w:val="both"/>
        <w:rPr>
          <w:color w:val="000000"/>
        </w:rPr>
      </w:pPr>
      <w:r>
        <w:rPr>
          <w:color w:val="000000"/>
        </w:rPr>
        <w:t xml:space="preserve">Штатная численность </w:t>
      </w:r>
      <w:proofErr w:type="gramStart"/>
      <w:r>
        <w:rPr>
          <w:color w:val="000000"/>
        </w:rPr>
        <w:t>работников отдела земельных отношений департ</w:t>
      </w:r>
      <w:r w:rsidR="00AD4F91">
        <w:rPr>
          <w:color w:val="000000"/>
        </w:rPr>
        <w:t>амента муниципального имущества</w:t>
      </w:r>
      <w:r w:rsidR="00D5080D">
        <w:rPr>
          <w:color w:val="000000"/>
        </w:rPr>
        <w:t xml:space="preserve"> Администрации</w:t>
      </w:r>
      <w:proofErr w:type="gramEnd"/>
      <w:r w:rsidR="00D5080D">
        <w:rPr>
          <w:color w:val="000000"/>
        </w:rPr>
        <w:t xml:space="preserve"> города</w:t>
      </w:r>
      <w:r w:rsidR="00AD4F91">
        <w:rPr>
          <w:color w:val="000000"/>
        </w:rPr>
        <w:t>, выполняющих функци</w:t>
      </w:r>
      <w:r w:rsidR="00D5080D">
        <w:rPr>
          <w:color w:val="000000"/>
        </w:rPr>
        <w:t>ю</w:t>
      </w:r>
      <w:r w:rsidR="00AD4F91">
        <w:rPr>
          <w:color w:val="000000"/>
        </w:rPr>
        <w:t xml:space="preserve"> по контролю</w:t>
      </w:r>
      <w:r w:rsidR="00D5080D">
        <w:rPr>
          <w:color w:val="000000"/>
        </w:rPr>
        <w:t xml:space="preserve">, составляет </w:t>
      </w:r>
      <w:r w:rsidR="00AD4F91">
        <w:rPr>
          <w:color w:val="000000"/>
        </w:rPr>
        <w:t>3 единицы.</w:t>
      </w:r>
    </w:p>
    <w:p w:rsidR="00B27960" w:rsidRPr="00B27960" w:rsidRDefault="00B27960" w:rsidP="009D6260">
      <w:pPr>
        <w:shd w:val="clear" w:color="auto" w:fill="FFFFFF"/>
        <w:ind w:firstLine="709"/>
        <w:jc w:val="both"/>
      </w:pPr>
      <w:r w:rsidRPr="00B27960">
        <w:t xml:space="preserve">В 2017 году мероприятия </w:t>
      </w:r>
      <w:r w:rsidR="00AD4F91">
        <w:t>по</w:t>
      </w:r>
      <w:r w:rsidRPr="00B27960">
        <w:t xml:space="preserve"> повышени</w:t>
      </w:r>
      <w:r w:rsidR="00AD4F91">
        <w:t>ю</w:t>
      </w:r>
      <w:r w:rsidRPr="00B27960">
        <w:t xml:space="preserve"> квалификации </w:t>
      </w:r>
      <w:r w:rsidR="00AD4F91">
        <w:t xml:space="preserve">муниципальных служащих </w:t>
      </w:r>
      <w:r w:rsidRPr="00B27960">
        <w:t xml:space="preserve">по </w:t>
      </w:r>
      <w:r w:rsidR="00AD4F91">
        <w:t>осуществлению</w:t>
      </w:r>
      <w:r w:rsidRPr="00B27960">
        <w:t xml:space="preserve"> муниципального земельного контроля не проводились.</w:t>
      </w:r>
    </w:p>
    <w:p w:rsidR="00B27960" w:rsidRPr="00B27960" w:rsidRDefault="00B27960" w:rsidP="009D6260">
      <w:pPr>
        <w:spacing w:after="100" w:afterAutospacing="1"/>
        <w:ind w:firstLine="709"/>
        <w:contextualSpacing/>
        <w:jc w:val="both"/>
      </w:pPr>
      <w:r w:rsidRPr="00B27960">
        <w:rPr>
          <w:color w:val="000000"/>
        </w:rPr>
        <w:t xml:space="preserve">Кроме проведения плановых проверок, инспекторами проводятся обследования земельных участков в соответствии </w:t>
      </w:r>
      <w:r w:rsidRPr="00B27960">
        <w:t>с обращениями министерства имущественных отношений Архангельской области, департамента градостроительства Администрации города, администраций территориальных округов, юридических и физических лиц.</w:t>
      </w:r>
    </w:p>
    <w:p w:rsidR="00B27960" w:rsidRPr="00B27960" w:rsidRDefault="00AD4F91" w:rsidP="009D6260">
      <w:pPr>
        <w:spacing w:after="100" w:afterAutospacing="1"/>
        <w:ind w:firstLine="709"/>
        <w:contextualSpacing/>
        <w:jc w:val="both"/>
      </w:pPr>
      <w:r>
        <w:t>В</w:t>
      </w:r>
      <w:r w:rsidRPr="00B27960">
        <w:t xml:space="preserve"> соответствии с обращениями </w:t>
      </w:r>
      <w:r>
        <w:t>д</w:t>
      </w:r>
      <w:r w:rsidR="00B27960" w:rsidRPr="00B27960">
        <w:t xml:space="preserve">ополнительно обследовано 122 </w:t>
      </w:r>
      <w:proofErr w:type="gramStart"/>
      <w:r w:rsidR="00B27960" w:rsidRPr="00B27960">
        <w:t>земельных</w:t>
      </w:r>
      <w:proofErr w:type="gramEnd"/>
      <w:r w:rsidR="00B27960" w:rsidRPr="00B27960">
        <w:t xml:space="preserve"> участка. Средняя нагрузка на 1 инспектора в 2017 году составила 40 обследований в год.</w:t>
      </w:r>
    </w:p>
    <w:p w:rsidR="00B27960" w:rsidRPr="007C61F7" w:rsidRDefault="00B27960" w:rsidP="009D6260">
      <w:pPr>
        <w:ind w:left="708" w:firstLine="1"/>
        <w:jc w:val="both"/>
        <w:rPr>
          <w:b/>
        </w:rPr>
      </w:pPr>
    </w:p>
    <w:p w:rsidR="00C51B2B" w:rsidRDefault="00C51B2B" w:rsidP="009D6260">
      <w:pPr>
        <w:ind w:firstLine="709"/>
        <w:jc w:val="both"/>
        <w:rPr>
          <w:b/>
        </w:rPr>
      </w:pPr>
      <w:r w:rsidRPr="007C61F7">
        <w:rPr>
          <w:b/>
        </w:rPr>
        <w:t xml:space="preserve">3) Муниципальный </w:t>
      </w:r>
      <w:proofErr w:type="gramStart"/>
      <w:r w:rsidRPr="007C61F7">
        <w:rPr>
          <w:b/>
        </w:rPr>
        <w:t>контроль за</w:t>
      </w:r>
      <w:proofErr w:type="gramEnd"/>
      <w:r w:rsidRPr="007C61F7">
        <w:rPr>
          <w:b/>
        </w:rPr>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C51B2B" w:rsidRDefault="00C51B2B" w:rsidP="009D6260">
      <w:pPr>
        <w:ind w:firstLine="709"/>
        <w:jc w:val="both"/>
        <w:rPr>
          <w:b/>
        </w:rPr>
      </w:pPr>
    </w:p>
    <w:p w:rsidR="00B27960" w:rsidRPr="00B27960" w:rsidRDefault="00F34FBA" w:rsidP="009D6260">
      <w:pPr>
        <w:ind w:firstLine="709"/>
        <w:jc w:val="both"/>
      </w:pPr>
      <w:r>
        <w:t>Осуществление муниципального контроля</w:t>
      </w:r>
      <w:r w:rsidR="00B27960" w:rsidRPr="00B27960">
        <w:t xml:space="preserve"> входит в должностные обязанности специалистов </w:t>
      </w:r>
      <w:r w:rsidR="00B27960" w:rsidRPr="00B27960">
        <w:rPr>
          <w:color w:val="000000"/>
        </w:rPr>
        <w:t xml:space="preserve">отдела административного контроля управления административно-технического контроля </w:t>
      </w:r>
      <w:r w:rsidR="00B27960" w:rsidRPr="00B27960">
        <w:t>департамента</w:t>
      </w:r>
      <w:r w:rsidR="00423E82">
        <w:t xml:space="preserve"> градостроительства Администрации города</w:t>
      </w:r>
      <w:r w:rsidR="00B27960" w:rsidRPr="00B27960">
        <w:t>.</w:t>
      </w:r>
    </w:p>
    <w:p w:rsidR="00B27960" w:rsidRPr="00B27960" w:rsidRDefault="00B27960" w:rsidP="009D6260">
      <w:pPr>
        <w:ind w:firstLine="709"/>
        <w:jc w:val="both"/>
      </w:pPr>
      <w:r w:rsidRPr="00B27960">
        <w:t>Объем финансовых средств, выделяемых из бюджета на выполнение данной функции по контр</w:t>
      </w:r>
      <w:r w:rsidR="00F34FBA">
        <w:t>олю</w:t>
      </w:r>
      <w:r w:rsidR="00535949">
        <w:t>,</w:t>
      </w:r>
      <w:r w:rsidR="00F34FBA">
        <w:t xml:space="preserve"> составил 3428 тыс. рублей.</w:t>
      </w:r>
    </w:p>
    <w:p w:rsidR="00D5080D" w:rsidRDefault="00D5080D" w:rsidP="009D6260">
      <w:pPr>
        <w:ind w:firstLine="709"/>
        <w:jc w:val="both"/>
      </w:pPr>
      <w:r>
        <w:t xml:space="preserve">Штатная численность работников </w:t>
      </w:r>
      <w:r w:rsidRPr="00B27960">
        <w:rPr>
          <w:color w:val="000000"/>
        </w:rPr>
        <w:t xml:space="preserve">отдела административного контроля управления административно-технического контроля </w:t>
      </w:r>
      <w:r w:rsidRPr="00B27960">
        <w:t>департамента</w:t>
      </w:r>
      <w:r>
        <w:t xml:space="preserve"> градостроительства Администрации города, выполняющих функцию по контролю, составляет 4 единицы.</w:t>
      </w:r>
    </w:p>
    <w:p w:rsidR="00B27960" w:rsidRPr="00B27960" w:rsidRDefault="00B27960" w:rsidP="009D6260">
      <w:pPr>
        <w:autoSpaceDE w:val="0"/>
        <w:autoSpaceDN w:val="0"/>
        <w:adjustRightInd w:val="0"/>
        <w:ind w:firstLine="709"/>
        <w:jc w:val="both"/>
      </w:pPr>
      <w:r w:rsidRPr="00B27960">
        <w:t xml:space="preserve">Мероприятия по повышению  квалификации </w:t>
      </w:r>
      <w:r w:rsidR="00423E82">
        <w:t>муниципальных служащих</w:t>
      </w:r>
      <w:r w:rsidR="008728E8">
        <w:br/>
      </w:r>
      <w:r w:rsidR="00423E82">
        <w:t xml:space="preserve"> </w:t>
      </w:r>
      <w:r w:rsidRPr="00B27960">
        <w:t>в 2017</w:t>
      </w:r>
      <w:r>
        <w:t xml:space="preserve"> году не проводились.</w:t>
      </w:r>
    </w:p>
    <w:p w:rsidR="00B27960" w:rsidRPr="00B27960" w:rsidRDefault="00B27960" w:rsidP="009D6260">
      <w:pPr>
        <w:autoSpaceDE w:val="0"/>
        <w:autoSpaceDN w:val="0"/>
        <w:adjustRightInd w:val="0"/>
        <w:ind w:firstLine="709"/>
        <w:jc w:val="both"/>
      </w:pPr>
      <w:r w:rsidRPr="00B27960">
        <w:t>Средняя нагрузка на 1 работника по фактически выполненному в отчетный период объему функций по контролю составляет 208 зафиксированных нарушений Правил благоустройства города Архангельска</w:t>
      </w:r>
      <w:r>
        <w:t>.</w:t>
      </w:r>
    </w:p>
    <w:p w:rsidR="00B27960" w:rsidRDefault="00B27960" w:rsidP="009D6260">
      <w:pPr>
        <w:ind w:firstLine="709"/>
        <w:jc w:val="both"/>
        <w:rPr>
          <w:b/>
        </w:rPr>
      </w:pPr>
    </w:p>
    <w:p w:rsidR="00001278" w:rsidRDefault="00C51B2B" w:rsidP="00E15858">
      <w:pPr>
        <w:ind w:firstLine="709"/>
        <w:jc w:val="both"/>
        <w:rPr>
          <w:rStyle w:val="aa"/>
          <w:rFonts w:ascii="BloggerSans" w:hAnsi="BloggerSans"/>
          <w:b/>
          <w:color w:val="auto"/>
          <w:u w:val="none"/>
          <w:shd w:val="clear" w:color="auto" w:fill="FFFFFF"/>
        </w:rPr>
      </w:pPr>
      <w:r>
        <w:rPr>
          <w:b/>
        </w:rPr>
        <w:t xml:space="preserve">4) Муниципальный </w:t>
      </w:r>
      <w:proofErr w:type="gramStart"/>
      <w:r>
        <w:rPr>
          <w:b/>
        </w:rPr>
        <w:t>контроль</w:t>
      </w:r>
      <w:r w:rsidRPr="00E57861">
        <w:rPr>
          <w:b/>
        </w:rPr>
        <w:t xml:space="preserve"> </w:t>
      </w:r>
      <w:hyperlink r:id="rId15" w:history="1">
        <w:r w:rsidRPr="00E57861">
          <w:rPr>
            <w:rStyle w:val="aa"/>
            <w:rFonts w:ascii="BloggerSans" w:hAnsi="BloggerSans"/>
            <w:b/>
            <w:color w:val="auto"/>
            <w:u w:val="none"/>
            <w:shd w:val="clear" w:color="auto" w:fill="FFFFFF"/>
          </w:rPr>
          <w:t xml:space="preserve"> за</w:t>
        </w:r>
        <w:proofErr w:type="gramEnd"/>
        <w:r w:rsidRPr="00E57861">
          <w:rPr>
            <w:rStyle w:val="aa"/>
            <w:rFonts w:ascii="BloggerSans" w:hAnsi="BloggerSans"/>
            <w:b/>
            <w:color w:val="auto"/>
            <w:u w:val="none"/>
            <w:shd w:val="clear" w:color="auto" w:fill="FFFFFF"/>
          </w:rPr>
          <w:t xml:space="preserve"> обеспечением сохранности автомобильных дорог общего пользования местного значения </w:t>
        </w:r>
      </w:hyperlink>
    </w:p>
    <w:p w:rsidR="001810C2" w:rsidRPr="00E15858" w:rsidRDefault="001810C2" w:rsidP="00E15858">
      <w:pPr>
        <w:ind w:firstLine="709"/>
        <w:jc w:val="both"/>
        <w:rPr>
          <w:b/>
        </w:rPr>
      </w:pPr>
    </w:p>
    <w:p w:rsidR="00866C83" w:rsidRDefault="00866C83" w:rsidP="009D6260">
      <w:pPr>
        <w:ind w:firstLine="709"/>
        <w:jc w:val="both"/>
      </w:pPr>
      <w:r>
        <w:rPr>
          <w:rFonts w:eastAsiaTheme="minorHAnsi"/>
          <w:lang w:eastAsia="en-US"/>
        </w:rPr>
        <w:t>А</w:t>
      </w:r>
      <w:r w:rsidRPr="005B7B4C">
        <w:rPr>
          <w:rFonts w:eastAsiaTheme="minorHAnsi"/>
          <w:lang w:eastAsia="en-US"/>
        </w:rPr>
        <w:t xml:space="preserve">дминистративный регламент исполнения Администрацией </w:t>
      </w:r>
      <w:r>
        <w:rPr>
          <w:rFonts w:eastAsiaTheme="minorHAnsi"/>
          <w:lang w:eastAsia="en-US"/>
        </w:rPr>
        <w:t>города</w:t>
      </w:r>
      <w:r w:rsidRPr="005B7B4C">
        <w:rPr>
          <w:rFonts w:eastAsiaTheme="minorHAnsi"/>
          <w:lang w:eastAsia="en-US"/>
        </w:rPr>
        <w:t xml:space="preserve"> муниципальной функции по осуществлению муниципального </w:t>
      </w:r>
      <w:proofErr w:type="gramStart"/>
      <w:r w:rsidRPr="005B7B4C">
        <w:rPr>
          <w:rFonts w:eastAsiaTheme="minorHAnsi"/>
          <w:lang w:eastAsia="en-US"/>
        </w:rPr>
        <w:t>контроля за</w:t>
      </w:r>
      <w:proofErr w:type="gramEnd"/>
      <w:r w:rsidRPr="005B7B4C">
        <w:rPr>
          <w:rFonts w:eastAsiaTheme="minorHAnsi"/>
          <w:lang w:eastAsia="en-US"/>
        </w:rPr>
        <w:t xml:space="preserve"> обеспечением сохранности автомобильных дорог общего пользования местного значения муниципального образования </w:t>
      </w:r>
      <w:r>
        <w:rPr>
          <w:rFonts w:eastAsiaTheme="minorHAnsi"/>
          <w:lang w:eastAsia="en-US"/>
        </w:rPr>
        <w:t>"</w:t>
      </w:r>
      <w:r w:rsidRPr="005B7B4C">
        <w:rPr>
          <w:rFonts w:eastAsiaTheme="minorHAnsi"/>
          <w:lang w:eastAsia="en-US"/>
        </w:rPr>
        <w:t>Город Архангельск</w:t>
      </w:r>
      <w:r>
        <w:rPr>
          <w:rFonts w:eastAsiaTheme="minorHAnsi"/>
          <w:lang w:eastAsia="en-US"/>
        </w:rPr>
        <w:t>" был утвержден 17 октября 2017 года.</w:t>
      </w:r>
    </w:p>
    <w:p w:rsidR="005B7B4C" w:rsidRPr="005B7B4C" w:rsidRDefault="005B7B4C" w:rsidP="009D6260">
      <w:pPr>
        <w:ind w:firstLine="709"/>
        <w:jc w:val="both"/>
      </w:pPr>
      <w:r w:rsidRPr="005B7B4C">
        <w:t xml:space="preserve">Финансовое обеспечение исполнения функций по муниципальному </w:t>
      </w:r>
      <w:proofErr w:type="gramStart"/>
      <w:r w:rsidRPr="005B7B4C">
        <w:t xml:space="preserve">контролю </w:t>
      </w:r>
      <w:r w:rsidR="008728E8">
        <w:br/>
      </w:r>
      <w:r w:rsidRPr="005B7B4C">
        <w:t>за</w:t>
      </w:r>
      <w:proofErr w:type="gramEnd"/>
      <w:r w:rsidRPr="005B7B4C">
        <w:t xml:space="preserve"> обеспечением сохранности автомобильных дорог местного значени</w:t>
      </w:r>
      <w:r w:rsidR="00866C83">
        <w:t xml:space="preserve">я в 2017 году </w:t>
      </w:r>
      <w:r w:rsidR="008728E8">
        <w:br/>
      </w:r>
      <w:r w:rsidR="00866C83">
        <w:t xml:space="preserve">не осуществлялось, </w:t>
      </w:r>
      <w:r w:rsidRPr="005B7B4C">
        <w:t>средства из бюджета города не выделялись.</w:t>
      </w:r>
    </w:p>
    <w:p w:rsidR="005B7B4C" w:rsidRPr="005B7B4C" w:rsidRDefault="00866C83" w:rsidP="009D6260">
      <w:pPr>
        <w:ind w:firstLine="709"/>
        <w:jc w:val="both"/>
        <w:rPr>
          <w:rFonts w:eastAsiaTheme="minorHAnsi"/>
          <w:lang w:eastAsia="en-US"/>
        </w:rPr>
      </w:pPr>
      <w:r>
        <w:rPr>
          <w:rFonts w:eastAsiaTheme="minorHAnsi"/>
          <w:lang w:eastAsia="en-US"/>
        </w:rPr>
        <w:t>П</w:t>
      </w:r>
      <w:r w:rsidR="005B7B4C" w:rsidRPr="005B7B4C">
        <w:rPr>
          <w:rFonts w:eastAsiaTheme="minorHAnsi"/>
          <w:lang w:eastAsia="en-US"/>
        </w:rPr>
        <w:t xml:space="preserve">роводить мероприятия по осуществлению муниципального контроля </w:t>
      </w:r>
      <w:r w:rsidR="008728E8">
        <w:rPr>
          <w:rFonts w:eastAsiaTheme="minorHAnsi"/>
          <w:lang w:eastAsia="en-US"/>
        </w:rPr>
        <w:br/>
      </w:r>
      <w:r w:rsidR="005B7B4C" w:rsidRPr="005B7B4C">
        <w:rPr>
          <w:rFonts w:eastAsiaTheme="minorHAnsi"/>
          <w:lang w:eastAsia="en-US"/>
        </w:rPr>
        <w:t>не представляется возможным, в связи с нехваткой штатной численности работников</w:t>
      </w:r>
      <w:r>
        <w:rPr>
          <w:rFonts w:eastAsiaTheme="minorHAnsi"/>
          <w:lang w:eastAsia="en-US"/>
        </w:rPr>
        <w:t xml:space="preserve"> департамента транспорта, строительства и городской инфраструктуры Администрации города</w:t>
      </w:r>
      <w:r w:rsidR="005B7B4C">
        <w:rPr>
          <w:rFonts w:eastAsiaTheme="minorHAnsi"/>
          <w:lang w:eastAsia="en-US"/>
        </w:rPr>
        <w:t>.</w:t>
      </w:r>
    </w:p>
    <w:p w:rsidR="00565565" w:rsidRDefault="00565565" w:rsidP="003E766C">
      <w:pPr>
        <w:autoSpaceDE w:val="0"/>
        <w:autoSpaceDN w:val="0"/>
        <w:adjustRightInd w:val="0"/>
        <w:ind w:firstLine="709"/>
        <w:jc w:val="both"/>
        <w:outlineLvl w:val="1"/>
      </w:pPr>
    </w:p>
    <w:p w:rsidR="005B7B4C" w:rsidRPr="003E766C" w:rsidRDefault="00DC4AE5" w:rsidP="003E766C">
      <w:pPr>
        <w:autoSpaceDE w:val="0"/>
        <w:autoSpaceDN w:val="0"/>
        <w:adjustRightInd w:val="0"/>
        <w:ind w:firstLine="709"/>
        <w:jc w:val="both"/>
        <w:outlineLvl w:val="1"/>
      </w:pPr>
      <w:r>
        <w:t>Эксперты и экспертные организации для проведения мероприятий по осуществлению всех видов муниципального контроля не привлекались.</w:t>
      </w:r>
    </w:p>
    <w:p w:rsidR="003E766C" w:rsidRPr="00886888" w:rsidRDefault="003E766C" w:rsidP="009D6260">
      <w:pPr>
        <w:rPr>
          <w:sz w:val="32"/>
          <w:szCs w:val="32"/>
        </w:rPr>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4.</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3931F6" w:rsidRPr="00C51B2B" w:rsidRDefault="003931F6" w:rsidP="00DC4AE5">
      <w:pPr>
        <w:jc w:val="both"/>
        <w:rPr>
          <w:b/>
        </w:rPr>
      </w:pPr>
    </w:p>
    <w:p w:rsidR="00672182" w:rsidRPr="007F0599" w:rsidRDefault="00672182" w:rsidP="009D6260">
      <w:pPr>
        <w:ind w:firstLine="709"/>
        <w:jc w:val="both"/>
        <w:rPr>
          <w:rFonts w:eastAsia="Calibri"/>
          <w:b/>
        </w:rPr>
      </w:pPr>
      <w:r w:rsidRPr="007F0599">
        <w:rPr>
          <w:rFonts w:eastAsia="Calibri"/>
          <w:b/>
        </w:rPr>
        <w:t>1) Муниципальный жилищный контроль</w:t>
      </w:r>
    </w:p>
    <w:p w:rsidR="00F216DD" w:rsidRPr="007F0599" w:rsidRDefault="00F216DD" w:rsidP="009D6260">
      <w:pPr>
        <w:ind w:firstLine="709"/>
        <w:jc w:val="both"/>
        <w:rPr>
          <w:rFonts w:eastAsia="Calibri"/>
          <w:b/>
        </w:rPr>
      </w:pPr>
    </w:p>
    <w:p w:rsidR="008E46EB" w:rsidRPr="007F0599" w:rsidRDefault="00672182" w:rsidP="00487952">
      <w:pPr>
        <w:ind w:firstLine="709"/>
        <w:jc w:val="both"/>
      </w:pPr>
      <w:r w:rsidRPr="007F0599">
        <w:t xml:space="preserve">План проведения плановых проверок в 2017 году не был выполнен. Была запланирована 1 проверка на декабрь 2017 года. В ходе подготовки к плановой проверке установлено, что юридическое лицо не осуществляет управление многоквартирным домом, оснований для проведения проверки не имеется. </w:t>
      </w:r>
      <w:r w:rsidR="00D4561F">
        <w:t>У</w:t>
      </w:r>
      <w:r w:rsidRPr="007F0599">
        <w:t xml:space="preserve">правление муниципального жилищного контроля </w:t>
      </w:r>
      <w:r w:rsidR="004A7D70">
        <w:t xml:space="preserve"> Администрации города </w:t>
      </w:r>
      <w:r w:rsidRPr="007F0599">
        <w:t>уведомило пр</w:t>
      </w:r>
      <w:r w:rsidR="004A7D70">
        <w:t>окуратуру города Архангельска.</w:t>
      </w:r>
    </w:p>
    <w:p w:rsidR="00EA2C90" w:rsidRPr="007F0599" w:rsidRDefault="00EA2C90" w:rsidP="00EA2C90">
      <w:pPr>
        <w:spacing w:after="120"/>
        <w:ind w:firstLine="709"/>
        <w:contextualSpacing/>
        <w:jc w:val="both"/>
        <w:rPr>
          <w:rFonts w:eastAsia="Calibri"/>
          <w:lang w:eastAsia="en-US"/>
        </w:rPr>
      </w:pPr>
      <w:r w:rsidRPr="007F0599">
        <w:rPr>
          <w:rFonts w:eastAsia="Calibri"/>
          <w:lang w:eastAsia="en-US"/>
        </w:rPr>
        <w:t>За 2017 год проведено</w:t>
      </w:r>
      <w:r w:rsidRPr="007F0599">
        <w:rPr>
          <w:rFonts w:eastAsia="Calibri"/>
          <w:b/>
          <w:lang w:eastAsia="en-US"/>
        </w:rPr>
        <w:t xml:space="preserve"> </w:t>
      </w:r>
      <w:r w:rsidRPr="007F0599">
        <w:rPr>
          <w:rFonts w:eastAsia="Calibri"/>
          <w:lang w:eastAsia="en-US"/>
        </w:rPr>
        <w:t xml:space="preserve">304 </w:t>
      </w:r>
      <w:r w:rsidR="00B24861">
        <w:rPr>
          <w:rFonts w:eastAsia="Calibri"/>
          <w:lang w:eastAsia="en-US"/>
        </w:rPr>
        <w:t xml:space="preserve">внеплановые </w:t>
      </w:r>
      <w:r w:rsidRPr="007F0599">
        <w:rPr>
          <w:rFonts w:eastAsia="Calibri"/>
          <w:lang w:eastAsia="en-US"/>
        </w:rPr>
        <w:t>проверки в рамках муниципального жилищного контроля, в том числе:</w:t>
      </w:r>
    </w:p>
    <w:p w:rsidR="00EA2C90" w:rsidRPr="007F0599" w:rsidRDefault="007E1AAF" w:rsidP="00EA2C90">
      <w:pPr>
        <w:spacing w:after="120"/>
        <w:ind w:firstLine="709"/>
        <w:contextualSpacing/>
        <w:jc w:val="both"/>
        <w:rPr>
          <w:rFonts w:eastAsia="Calibri"/>
          <w:lang w:eastAsia="en-US"/>
        </w:rPr>
      </w:pPr>
      <w:r>
        <w:rPr>
          <w:rFonts w:eastAsia="Calibri"/>
          <w:lang w:eastAsia="en-US"/>
        </w:rPr>
        <w:t xml:space="preserve">за 1 полугодие – </w:t>
      </w:r>
      <w:r w:rsidR="00EA2C90" w:rsidRPr="007F0599">
        <w:rPr>
          <w:rFonts w:eastAsia="Calibri"/>
          <w:lang w:eastAsia="en-US"/>
        </w:rPr>
        <w:t xml:space="preserve">125 проверок; </w:t>
      </w:r>
    </w:p>
    <w:p w:rsidR="00EA2C90" w:rsidRDefault="00EA2C90" w:rsidP="00EA2C90">
      <w:pPr>
        <w:spacing w:after="120"/>
        <w:ind w:firstLine="709"/>
        <w:contextualSpacing/>
        <w:jc w:val="both"/>
        <w:rPr>
          <w:rFonts w:eastAsia="Calibri"/>
          <w:lang w:eastAsia="en-US"/>
        </w:rPr>
      </w:pPr>
      <w:r w:rsidRPr="007F0599">
        <w:rPr>
          <w:rFonts w:eastAsia="Calibri"/>
          <w:lang w:eastAsia="en-US"/>
        </w:rPr>
        <w:t>за 2 полугодие – 179 проверки.</w:t>
      </w:r>
    </w:p>
    <w:p w:rsidR="00AB5467" w:rsidRDefault="00AB5467" w:rsidP="00EA2C90">
      <w:pPr>
        <w:spacing w:after="120"/>
        <w:ind w:firstLine="709"/>
        <w:contextualSpacing/>
        <w:jc w:val="both"/>
        <w:rPr>
          <w:rFonts w:eastAsia="Calibri"/>
          <w:lang w:eastAsia="en-US"/>
        </w:rPr>
      </w:pPr>
      <w:r>
        <w:rPr>
          <w:rFonts w:eastAsia="Calibri"/>
          <w:lang w:eastAsia="en-US"/>
        </w:rPr>
        <w:t xml:space="preserve">Общее количество </w:t>
      </w:r>
      <w:r w:rsidR="00B24861">
        <w:rPr>
          <w:rFonts w:eastAsia="Calibri"/>
          <w:lang w:eastAsia="en-US"/>
        </w:rPr>
        <w:t xml:space="preserve">внеплановых </w:t>
      </w:r>
      <w:r>
        <w:rPr>
          <w:rFonts w:eastAsia="Calibri"/>
          <w:lang w:eastAsia="en-US"/>
        </w:rPr>
        <w:t xml:space="preserve">проверок по </w:t>
      </w:r>
      <w:proofErr w:type="gramStart"/>
      <w:r>
        <w:rPr>
          <w:rFonts w:eastAsia="Calibri"/>
          <w:lang w:eastAsia="en-US"/>
        </w:rPr>
        <w:t>контролю за</w:t>
      </w:r>
      <w:proofErr w:type="gramEnd"/>
      <w:r>
        <w:rPr>
          <w:rFonts w:eastAsia="Calibri"/>
          <w:lang w:eastAsia="en-US"/>
        </w:rPr>
        <w:t xml:space="preserve"> исполнением предписаний, выданных по результа</w:t>
      </w:r>
      <w:r w:rsidR="0015525F">
        <w:rPr>
          <w:rFonts w:eastAsia="Calibri"/>
          <w:lang w:eastAsia="en-US"/>
        </w:rPr>
        <w:t>там проведенной ранее проверки -</w:t>
      </w:r>
      <w:r>
        <w:rPr>
          <w:rFonts w:eastAsia="Calibri"/>
          <w:lang w:eastAsia="en-US"/>
        </w:rPr>
        <w:t xml:space="preserve"> 58 </w:t>
      </w:r>
      <w:r w:rsidR="0015525F">
        <w:rPr>
          <w:rFonts w:eastAsia="Calibri"/>
          <w:lang w:eastAsia="en-US"/>
        </w:rPr>
        <w:t>проверок</w:t>
      </w:r>
      <w:r>
        <w:rPr>
          <w:rFonts w:eastAsia="Calibri"/>
          <w:lang w:eastAsia="en-US"/>
        </w:rPr>
        <w:t>, в том числе:</w:t>
      </w:r>
    </w:p>
    <w:p w:rsidR="00AB5467" w:rsidRDefault="00AB5467" w:rsidP="00EA2C90">
      <w:pPr>
        <w:spacing w:after="120"/>
        <w:ind w:firstLine="709"/>
        <w:contextualSpacing/>
        <w:jc w:val="both"/>
        <w:rPr>
          <w:rFonts w:eastAsia="Calibri"/>
          <w:lang w:eastAsia="en-US"/>
        </w:rPr>
      </w:pPr>
      <w:r>
        <w:rPr>
          <w:rFonts w:eastAsia="Calibri"/>
          <w:lang w:eastAsia="en-US"/>
        </w:rPr>
        <w:t>за 1 полугодие – 16 проверок;</w:t>
      </w:r>
    </w:p>
    <w:p w:rsidR="00AB5467" w:rsidRDefault="00AB5467" w:rsidP="00EA2C90">
      <w:pPr>
        <w:spacing w:after="120"/>
        <w:ind w:firstLine="709"/>
        <w:contextualSpacing/>
        <w:jc w:val="both"/>
        <w:rPr>
          <w:rFonts w:eastAsia="Calibri"/>
          <w:lang w:eastAsia="en-US"/>
        </w:rPr>
      </w:pPr>
      <w:r>
        <w:rPr>
          <w:rFonts w:eastAsia="Calibri"/>
          <w:lang w:eastAsia="en-US"/>
        </w:rPr>
        <w:t>за 2 полугодие – 42 проверки.</w:t>
      </w:r>
    </w:p>
    <w:p w:rsidR="00AB5467" w:rsidRDefault="00AB5467" w:rsidP="00EA2C90">
      <w:pPr>
        <w:spacing w:after="120"/>
        <w:ind w:firstLine="709"/>
        <w:contextualSpacing/>
        <w:jc w:val="both"/>
        <w:rPr>
          <w:rFonts w:eastAsia="Calibri"/>
          <w:lang w:eastAsia="en-US"/>
        </w:rPr>
      </w:pPr>
      <w:r>
        <w:rPr>
          <w:rFonts w:eastAsia="Calibri"/>
          <w:lang w:eastAsia="en-US"/>
        </w:rPr>
        <w:t xml:space="preserve">Общее количество </w:t>
      </w:r>
      <w:r w:rsidR="00B24861">
        <w:rPr>
          <w:rFonts w:eastAsia="Calibri"/>
          <w:lang w:eastAsia="en-US"/>
        </w:rPr>
        <w:t xml:space="preserve">внеплановых </w:t>
      </w:r>
      <w:r>
        <w:rPr>
          <w:rFonts w:eastAsia="Calibri"/>
          <w:lang w:eastAsia="en-US"/>
        </w:rPr>
        <w:t>проверок по заявлениям (обращениям) физических и юридических лиц, по информации органов государственной власти, местного самоуправления, средств массовой</w:t>
      </w:r>
      <w:r w:rsidR="0015525F">
        <w:rPr>
          <w:rFonts w:eastAsia="Calibri"/>
          <w:lang w:eastAsia="en-US"/>
        </w:rPr>
        <w:t xml:space="preserve"> информации об указанных фактах – </w:t>
      </w:r>
      <w:r>
        <w:rPr>
          <w:rFonts w:eastAsia="Calibri"/>
          <w:lang w:eastAsia="en-US"/>
        </w:rPr>
        <w:t xml:space="preserve"> 121 проверк</w:t>
      </w:r>
      <w:r w:rsidR="0015525F">
        <w:rPr>
          <w:rFonts w:eastAsia="Calibri"/>
          <w:lang w:eastAsia="en-US"/>
        </w:rPr>
        <w:t>а</w:t>
      </w:r>
      <w:r>
        <w:rPr>
          <w:rFonts w:eastAsia="Calibri"/>
          <w:lang w:eastAsia="en-US"/>
        </w:rPr>
        <w:t>, в том числе:</w:t>
      </w:r>
    </w:p>
    <w:p w:rsidR="00AB5467" w:rsidRDefault="00AB5467" w:rsidP="00AB5467">
      <w:pPr>
        <w:spacing w:after="120"/>
        <w:ind w:firstLine="709"/>
        <w:contextualSpacing/>
        <w:jc w:val="both"/>
        <w:rPr>
          <w:rFonts w:eastAsia="Calibri"/>
          <w:lang w:eastAsia="en-US"/>
        </w:rPr>
      </w:pPr>
      <w:r>
        <w:rPr>
          <w:rFonts w:eastAsia="Calibri"/>
          <w:lang w:eastAsia="en-US"/>
        </w:rPr>
        <w:t>за 1 полугодие – 109 проверок;</w:t>
      </w:r>
    </w:p>
    <w:p w:rsidR="00AB5467" w:rsidRDefault="00AB5467" w:rsidP="00AB5467">
      <w:pPr>
        <w:spacing w:after="120"/>
        <w:ind w:firstLine="709"/>
        <w:contextualSpacing/>
        <w:jc w:val="both"/>
        <w:rPr>
          <w:rFonts w:eastAsia="Calibri"/>
          <w:lang w:eastAsia="en-US"/>
        </w:rPr>
      </w:pPr>
      <w:r>
        <w:rPr>
          <w:rFonts w:eastAsia="Calibri"/>
          <w:lang w:eastAsia="en-US"/>
        </w:rPr>
        <w:t>за 2 полугодие – 12 проверок.</w:t>
      </w:r>
    </w:p>
    <w:p w:rsidR="00B24861" w:rsidRDefault="00B24861" w:rsidP="00AB5467">
      <w:pPr>
        <w:spacing w:after="120"/>
        <w:ind w:firstLine="709"/>
        <w:contextualSpacing/>
        <w:jc w:val="both"/>
        <w:rPr>
          <w:rFonts w:eastAsia="Calibri"/>
          <w:lang w:eastAsia="en-US"/>
        </w:rPr>
      </w:pPr>
      <w:r>
        <w:rPr>
          <w:rFonts w:eastAsia="Calibri"/>
          <w:lang w:eastAsia="en-US"/>
        </w:rPr>
        <w:t>Общее количество внеплановых проверок по иным основаниям, установленным законод</w:t>
      </w:r>
      <w:r w:rsidR="0015525F">
        <w:rPr>
          <w:rFonts w:eastAsia="Calibri"/>
          <w:lang w:eastAsia="en-US"/>
        </w:rPr>
        <w:t xml:space="preserve">ательством Российской Федерации – </w:t>
      </w:r>
      <w:r>
        <w:rPr>
          <w:rFonts w:eastAsia="Calibri"/>
          <w:lang w:eastAsia="en-US"/>
        </w:rPr>
        <w:t xml:space="preserve"> 125 проверок, в том числе:</w:t>
      </w:r>
    </w:p>
    <w:p w:rsidR="00B24861" w:rsidRDefault="00B24861" w:rsidP="00B24861">
      <w:pPr>
        <w:spacing w:after="120"/>
        <w:ind w:firstLine="709"/>
        <w:contextualSpacing/>
        <w:jc w:val="both"/>
        <w:rPr>
          <w:rFonts w:eastAsia="Calibri"/>
          <w:lang w:eastAsia="en-US"/>
        </w:rPr>
      </w:pPr>
      <w:r>
        <w:rPr>
          <w:rFonts w:eastAsia="Calibri"/>
          <w:lang w:eastAsia="en-US"/>
        </w:rPr>
        <w:t>за 1 полугодие – 0 проверок;</w:t>
      </w:r>
    </w:p>
    <w:p w:rsidR="00B24861" w:rsidRPr="007F0599" w:rsidRDefault="00B24861" w:rsidP="00B24861">
      <w:pPr>
        <w:spacing w:after="120"/>
        <w:ind w:firstLine="709"/>
        <w:contextualSpacing/>
        <w:jc w:val="both"/>
        <w:rPr>
          <w:rFonts w:eastAsia="Calibri"/>
          <w:lang w:eastAsia="en-US"/>
        </w:rPr>
      </w:pPr>
      <w:r>
        <w:rPr>
          <w:rFonts w:eastAsia="Calibri"/>
          <w:lang w:eastAsia="en-US"/>
        </w:rPr>
        <w:t>за 2 полугодие – 125 проверок.</w:t>
      </w:r>
    </w:p>
    <w:p w:rsidR="00CE2446" w:rsidRPr="007F0599" w:rsidRDefault="00CE2446" w:rsidP="009D6260">
      <w:pPr>
        <w:ind w:firstLine="709"/>
        <w:jc w:val="both"/>
        <w:rPr>
          <w:rFonts w:eastAsia="Calibri"/>
        </w:rPr>
      </w:pPr>
      <w:r w:rsidRPr="007F0599">
        <w:rPr>
          <w:rFonts w:eastAsia="Calibri"/>
        </w:rPr>
        <w:t xml:space="preserve">Общее количество проверок, где выявлены </w:t>
      </w:r>
      <w:r w:rsidR="00B24861">
        <w:rPr>
          <w:rFonts w:eastAsia="Calibri"/>
        </w:rPr>
        <w:t>право</w:t>
      </w:r>
      <w:r w:rsidR="0015525F">
        <w:rPr>
          <w:rFonts w:eastAsia="Calibri"/>
        </w:rPr>
        <w:t xml:space="preserve">нарушения – </w:t>
      </w:r>
      <w:r w:rsidRPr="007F0599">
        <w:rPr>
          <w:rFonts w:eastAsia="Calibri"/>
        </w:rPr>
        <w:t>82 проверки, в том числе:</w:t>
      </w:r>
    </w:p>
    <w:p w:rsidR="00CE2446" w:rsidRPr="007F0599" w:rsidRDefault="007E1AAF" w:rsidP="00CE2446">
      <w:pPr>
        <w:spacing w:after="120"/>
        <w:ind w:firstLine="709"/>
        <w:contextualSpacing/>
        <w:jc w:val="both"/>
        <w:rPr>
          <w:rFonts w:eastAsia="Calibri"/>
          <w:lang w:eastAsia="en-US"/>
        </w:rPr>
      </w:pPr>
      <w:r>
        <w:rPr>
          <w:rFonts w:eastAsia="Calibri"/>
          <w:lang w:eastAsia="en-US"/>
        </w:rPr>
        <w:t>за 1 полугодие – 41 проверка;</w:t>
      </w:r>
    </w:p>
    <w:p w:rsidR="00CE2446" w:rsidRPr="007F0599" w:rsidRDefault="00CE2446" w:rsidP="00CE2446">
      <w:pPr>
        <w:spacing w:after="120"/>
        <w:ind w:firstLine="709"/>
        <w:contextualSpacing/>
        <w:jc w:val="both"/>
        <w:rPr>
          <w:rFonts w:eastAsia="Calibri"/>
          <w:lang w:eastAsia="en-US"/>
        </w:rPr>
      </w:pPr>
      <w:r w:rsidRPr="007F0599">
        <w:rPr>
          <w:rFonts w:eastAsia="Calibri"/>
          <w:lang w:eastAsia="en-US"/>
        </w:rPr>
        <w:t>за 2 полугодие – 41 проверк</w:t>
      </w:r>
      <w:r w:rsidR="007E1AAF">
        <w:rPr>
          <w:rFonts w:eastAsia="Calibri"/>
          <w:lang w:eastAsia="en-US"/>
        </w:rPr>
        <w:t>а</w:t>
      </w:r>
      <w:r w:rsidRPr="007F0599">
        <w:rPr>
          <w:rFonts w:eastAsia="Calibri"/>
          <w:lang w:eastAsia="en-US"/>
        </w:rPr>
        <w:t>.</w:t>
      </w:r>
    </w:p>
    <w:p w:rsidR="00CE2446" w:rsidRPr="007F0599" w:rsidRDefault="00CE2446" w:rsidP="00CE2446">
      <w:pPr>
        <w:spacing w:after="120"/>
        <w:ind w:firstLine="709"/>
        <w:contextualSpacing/>
        <w:jc w:val="both"/>
        <w:rPr>
          <w:rFonts w:eastAsia="Calibri"/>
          <w:lang w:eastAsia="en-US"/>
        </w:rPr>
      </w:pPr>
      <w:r w:rsidRPr="007F0599">
        <w:rPr>
          <w:rFonts w:eastAsia="Calibri"/>
          <w:lang w:eastAsia="en-US"/>
        </w:rPr>
        <w:t>Сумма вынесенных штрафов составляет 553 тыс</w:t>
      </w:r>
      <w:r w:rsidR="007E1AAF">
        <w:rPr>
          <w:rFonts w:eastAsia="Calibri"/>
          <w:lang w:eastAsia="en-US"/>
        </w:rPr>
        <w:t>.</w:t>
      </w:r>
      <w:r w:rsidRPr="007F0599">
        <w:rPr>
          <w:rFonts w:eastAsia="Calibri"/>
          <w:lang w:eastAsia="en-US"/>
        </w:rPr>
        <w:t xml:space="preserve"> рублей, в том числе:</w:t>
      </w:r>
    </w:p>
    <w:p w:rsidR="00CE2446" w:rsidRPr="007F0599" w:rsidRDefault="00CE2446" w:rsidP="00CE2446">
      <w:pPr>
        <w:spacing w:after="120"/>
        <w:ind w:firstLine="709"/>
        <w:contextualSpacing/>
        <w:jc w:val="both"/>
        <w:rPr>
          <w:rFonts w:eastAsia="Calibri"/>
          <w:lang w:eastAsia="en-US"/>
        </w:rPr>
      </w:pPr>
      <w:r w:rsidRPr="007F0599">
        <w:rPr>
          <w:rFonts w:eastAsia="Calibri"/>
          <w:lang w:eastAsia="en-US"/>
        </w:rPr>
        <w:t>за 1 полугодие – 417 тыс</w:t>
      </w:r>
      <w:r w:rsidR="007E1AAF">
        <w:rPr>
          <w:rFonts w:eastAsia="Calibri"/>
          <w:lang w:eastAsia="en-US"/>
        </w:rPr>
        <w:t>.</w:t>
      </w:r>
      <w:r w:rsidR="007A4278">
        <w:rPr>
          <w:rFonts w:eastAsia="Calibri"/>
          <w:lang w:eastAsia="en-US"/>
        </w:rPr>
        <w:t xml:space="preserve"> рублей;</w:t>
      </w:r>
    </w:p>
    <w:p w:rsidR="00CE2446" w:rsidRPr="007F0599" w:rsidRDefault="00CE2446" w:rsidP="00CE2446">
      <w:pPr>
        <w:spacing w:after="120"/>
        <w:ind w:firstLine="709"/>
        <w:contextualSpacing/>
        <w:jc w:val="both"/>
        <w:rPr>
          <w:rFonts w:eastAsia="Calibri"/>
          <w:lang w:eastAsia="en-US"/>
        </w:rPr>
      </w:pPr>
      <w:r w:rsidRPr="007F0599">
        <w:rPr>
          <w:rFonts w:eastAsia="Calibri"/>
          <w:lang w:eastAsia="en-US"/>
        </w:rPr>
        <w:t>за 2 полугодие – 136 тыс</w:t>
      </w:r>
      <w:r w:rsidR="007E1AAF">
        <w:rPr>
          <w:rFonts w:eastAsia="Calibri"/>
          <w:lang w:eastAsia="en-US"/>
        </w:rPr>
        <w:t>.</w:t>
      </w:r>
      <w:r w:rsidRPr="007F0599">
        <w:rPr>
          <w:rFonts w:eastAsia="Calibri"/>
          <w:lang w:eastAsia="en-US"/>
        </w:rPr>
        <w:t xml:space="preserve"> рублей.</w:t>
      </w:r>
    </w:p>
    <w:p w:rsidR="006A2EDD" w:rsidRPr="00292433" w:rsidRDefault="006A2EDD" w:rsidP="005765F3">
      <w:pPr>
        <w:jc w:val="both"/>
        <w:rPr>
          <w:rFonts w:eastAsia="Calibri"/>
          <w:highlight w:val="yellow"/>
        </w:rPr>
      </w:pPr>
    </w:p>
    <w:p w:rsidR="006A2EDD" w:rsidRPr="007F0599" w:rsidRDefault="006A2EDD" w:rsidP="009D6260">
      <w:pPr>
        <w:ind w:left="708" w:firstLine="1"/>
        <w:jc w:val="both"/>
        <w:rPr>
          <w:b/>
        </w:rPr>
      </w:pPr>
      <w:r w:rsidRPr="007F0599">
        <w:rPr>
          <w:b/>
        </w:rPr>
        <w:t>2) Муниципальный земельный контроль</w:t>
      </w:r>
    </w:p>
    <w:p w:rsidR="006A2EDD" w:rsidRPr="007F0599" w:rsidRDefault="006A2EDD" w:rsidP="009D6260">
      <w:pPr>
        <w:ind w:left="708" w:firstLine="1"/>
        <w:jc w:val="both"/>
        <w:rPr>
          <w:b/>
        </w:rPr>
      </w:pPr>
    </w:p>
    <w:p w:rsidR="004C0203" w:rsidRPr="00DF0DA9" w:rsidRDefault="004C0203" w:rsidP="004C0203">
      <w:pPr>
        <w:spacing w:after="120"/>
        <w:ind w:firstLine="709"/>
        <w:contextualSpacing/>
        <w:jc w:val="both"/>
        <w:rPr>
          <w:rFonts w:eastAsia="Calibri"/>
          <w:lang w:eastAsia="en-US"/>
        </w:rPr>
      </w:pPr>
      <w:r w:rsidRPr="007F0599">
        <w:rPr>
          <w:rFonts w:eastAsia="Calibri"/>
          <w:lang w:eastAsia="en-US"/>
        </w:rPr>
        <w:t>За 2017 год проведено</w:t>
      </w:r>
      <w:r w:rsidRPr="007F0599">
        <w:rPr>
          <w:rFonts w:eastAsia="Calibri"/>
          <w:b/>
          <w:lang w:eastAsia="en-US"/>
        </w:rPr>
        <w:t xml:space="preserve"> </w:t>
      </w:r>
      <w:r>
        <w:rPr>
          <w:rFonts w:eastAsia="Calibri"/>
          <w:lang w:eastAsia="en-US"/>
        </w:rPr>
        <w:t>2</w:t>
      </w:r>
      <w:r w:rsidRPr="007F0599">
        <w:rPr>
          <w:rFonts w:eastAsia="Calibri"/>
          <w:lang w:eastAsia="en-US"/>
        </w:rPr>
        <w:t xml:space="preserve"> </w:t>
      </w:r>
      <w:r w:rsidR="00AA3F83">
        <w:rPr>
          <w:rFonts w:eastAsia="Calibri"/>
          <w:lang w:eastAsia="en-US"/>
        </w:rPr>
        <w:t xml:space="preserve">плановые </w:t>
      </w:r>
      <w:r w:rsidRPr="007F0599">
        <w:rPr>
          <w:rFonts w:eastAsia="Calibri"/>
          <w:lang w:eastAsia="en-US"/>
        </w:rPr>
        <w:t xml:space="preserve">проверки в рамках муниципального </w:t>
      </w:r>
      <w:r>
        <w:rPr>
          <w:rFonts w:eastAsia="Calibri"/>
          <w:lang w:eastAsia="en-US"/>
        </w:rPr>
        <w:t>земельного</w:t>
      </w:r>
      <w:r w:rsidRPr="007F0599">
        <w:rPr>
          <w:rFonts w:eastAsia="Calibri"/>
          <w:lang w:eastAsia="en-US"/>
        </w:rPr>
        <w:t xml:space="preserve"> </w:t>
      </w:r>
      <w:r w:rsidRPr="00DF0DA9">
        <w:rPr>
          <w:rFonts w:eastAsia="Calibri"/>
          <w:lang w:eastAsia="en-US"/>
        </w:rPr>
        <w:t>контроля, в том числе:</w:t>
      </w:r>
    </w:p>
    <w:p w:rsidR="008F54EB" w:rsidRPr="00DF0DA9" w:rsidRDefault="008F54EB" w:rsidP="009D6260">
      <w:pPr>
        <w:spacing w:after="120"/>
        <w:ind w:firstLine="709"/>
        <w:contextualSpacing/>
        <w:jc w:val="both"/>
        <w:rPr>
          <w:rFonts w:eastAsia="Calibri"/>
          <w:lang w:eastAsia="en-US"/>
        </w:rPr>
      </w:pPr>
      <w:r w:rsidRPr="00DF0DA9">
        <w:rPr>
          <w:rFonts w:eastAsia="Calibri"/>
          <w:lang w:eastAsia="en-US"/>
        </w:rPr>
        <w:t>за 1 полугодие</w:t>
      </w:r>
      <w:r w:rsidR="00EA2C90" w:rsidRPr="00DF0DA9">
        <w:rPr>
          <w:rFonts w:eastAsia="Calibri"/>
          <w:lang w:eastAsia="en-US"/>
        </w:rPr>
        <w:t xml:space="preserve"> </w:t>
      </w:r>
      <w:r w:rsidRPr="00DF0DA9">
        <w:rPr>
          <w:rFonts w:eastAsia="Calibri"/>
          <w:lang w:eastAsia="en-US"/>
        </w:rPr>
        <w:t xml:space="preserve">– </w:t>
      </w:r>
      <w:r w:rsidR="00AA3F83" w:rsidRPr="00DF0DA9">
        <w:rPr>
          <w:rFonts w:eastAsia="Calibri"/>
          <w:lang w:eastAsia="en-US"/>
        </w:rPr>
        <w:t>1</w:t>
      </w:r>
      <w:r w:rsidRPr="00DF0DA9">
        <w:rPr>
          <w:rFonts w:eastAsia="Calibri"/>
          <w:lang w:eastAsia="en-US"/>
        </w:rPr>
        <w:t xml:space="preserve"> провер</w:t>
      </w:r>
      <w:r w:rsidR="00AA3F83" w:rsidRPr="00DF0DA9">
        <w:rPr>
          <w:rFonts w:eastAsia="Calibri"/>
          <w:lang w:eastAsia="en-US"/>
        </w:rPr>
        <w:t>ка</w:t>
      </w:r>
      <w:r w:rsidR="007A4278">
        <w:rPr>
          <w:rFonts w:eastAsia="Calibri"/>
          <w:lang w:eastAsia="en-US"/>
        </w:rPr>
        <w:t>;</w:t>
      </w:r>
    </w:p>
    <w:p w:rsidR="008F54EB" w:rsidRPr="007F0599" w:rsidRDefault="008F54EB" w:rsidP="009D6260">
      <w:pPr>
        <w:spacing w:after="120"/>
        <w:ind w:firstLine="709"/>
        <w:contextualSpacing/>
        <w:jc w:val="both"/>
        <w:rPr>
          <w:rFonts w:eastAsia="Calibri"/>
          <w:lang w:eastAsia="en-US"/>
        </w:rPr>
      </w:pPr>
      <w:r w:rsidRPr="00DF0DA9">
        <w:rPr>
          <w:rFonts w:eastAsia="Calibri"/>
          <w:lang w:eastAsia="en-US"/>
        </w:rPr>
        <w:t>за 2 полугодие</w:t>
      </w:r>
      <w:r w:rsidR="00EA2C90" w:rsidRPr="00DF0DA9">
        <w:rPr>
          <w:rFonts w:eastAsia="Calibri"/>
          <w:lang w:eastAsia="en-US"/>
        </w:rPr>
        <w:t xml:space="preserve"> </w:t>
      </w:r>
      <w:r w:rsidRPr="00DF0DA9">
        <w:rPr>
          <w:rFonts w:eastAsia="Calibri"/>
          <w:lang w:eastAsia="en-US"/>
        </w:rPr>
        <w:t xml:space="preserve">– </w:t>
      </w:r>
      <w:r w:rsidR="00AA3F83" w:rsidRPr="00DF0DA9">
        <w:rPr>
          <w:rFonts w:eastAsia="Calibri"/>
          <w:lang w:eastAsia="en-US"/>
        </w:rPr>
        <w:t>1 проверка</w:t>
      </w:r>
      <w:r w:rsidRPr="00DF0DA9">
        <w:rPr>
          <w:rFonts w:eastAsia="Calibri"/>
          <w:lang w:eastAsia="en-US"/>
        </w:rPr>
        <w:t>.</w:t>
      </w:r>
    </w:p>
    <w:p w:rsidR="005765F3" w:rsidRPr="00292433" w:rsidRDefault="005765F3" w:rsidP="004C0203">
      <w:pPr>
        <w:spacing w:after="120"/>
        <w:contextualSpacing/>
        <w:jc w:val="both"/>
        <w:rPr>
          <w:rFonts w:eastAsia="Calibri"/>
          <w:highlight w:val="yellow"/>
          <w:lang w:eastAsia="en-US"/>
        </w:rPr>
      </w:pPr>
    </w:p>
    <w:p w:rsidR="006A2EDD" w:rsidRPr="007F0599" w:rsidRDefault="006A2EDD" w:rsidP="009D6260">
      <w:pPr>
        <w:ind w:firstLine="709"/>
        <w:jc w:val="both"/>
        <w:rPr>
          <w:b/>
        </w:rPr>
      </w:pPr>
      <w:r w:rsidRPr="007F0599">
        <w:rPr>
          <w:b/>
        </w:rPr>
        <w:t xml:space="preserve">3) Муниципальный </w:t>
      </w:r>
      <w:proofErr w:type="gramStart"/>
      <w:r w:rsidRPr="007F0599">
        <w:rPr>
          <w:b/>
        </w:rPr>
        <w:t>контроль за</w:t>
      </w:r>
      <w:proofErr w:type="gramEnd"/>
      <w:r w:rsidRPr="007F0599">
        <w:rPr>
          <w:b/>
        </w:rPr>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5765F3" w:rsidRPr="007F0599" w:rsidRDefault="005765F3" w:rsidP="009D6260">
      <w:pPr>
        <w:ind w:firstLine="709"/>
        <w:jc w:val="both"/>
        <w:rPr>
          <w:b/>
        </w:rPr>
      </w:pPr>
    </w:p>
    <w:p w:rsidR="005765F3" w:rsidRPr="007F0599" w:rsidRDefault="005765F3" w:rsidP="005765F3">
      <w:pPr>
        <w:spacing w:after="120"/>
        <w:ind w:firstLine="709"/>
        <w:contextualSpacing/>
        <w:jc w:val="both"/>
        <w:rPr>
          <w:rFonts w:eastAsia="Calibri"/>
          <w:lang w:eastAsia="en-US"/>
        </w:rPr>
      </w:pPr>
      <w:r w:rsidRPr="007F0599">
        <w:rPr>
          <w:rFonts w:eastAsia="Calibri"/>
          <w:lang w:eastAsia="en-US"/>
        </w:rPr>
        <w:lastRenderedPageBreak/>
        <w:t>За 2017 год проведено</w:t>
      </w:r>
      <w:r w:rsidRPr="007F0599">
        <w:rPr>
          <w:rFonts w:eastAsia="Calibri"/>
          <w:b/>
          <w:lang w:eastAsia="en-US"/>
        </w:rPr>
        <w:t xml:space="preserve"> </w:t>
      </w:r>
      <w:r w:rsidRPr="007F0599">
        <w:rPr>
          <w:rFonts w:eastAsia="Calibri"/>
          <w:lang w:eastAsia="en-US"/>
        </w:rPr>
        <w:t>3 внеплановые проверки в рамках муниципального контроля, в том числе:</w:t>
      </w:r>
    </w:p>
    <w:p w:rsidR="005765F3" w:rsidRPr="007F0599" w:rsidRDefault="005765F3" w:rsidP="005765F3">
      <w:pPr>
        <w:spacing w:after="120"/>
        <w:ind w:firstLine="709"/>
        <w:contextualSpacing/>
        <w:jc w:val="both"/>
        <w:rPr>
          <w:rFonts w:eastAsia="Calibri"/>
          <w:lang w:eastAsia="en-US"/>
        </w:rPr>
      </w:pPr>
      <w:r w:rsidRPr="007F0599">
        <w:rPr>
          <w:rFonts w:eastAsia="Calibri"/>
          <w:lang w:eastAsia="en-US"/>
        </w:rPr>
        <w:t>за 1 полугодие</w:t>
      </w:r>
      <w:r w:rsidR="00EA2C90" w:rsidRPr="007F0599">
        <w:rPr>
          <w:rFonts w:eastAsia="Calibri"/>
          <w:lang w:eastAsia="en-US"/>
        </w:rPr>
        <w:t xml:space="preserve"> </w:t>
      </w:r>
      <w:r w:rsidR="007A4278">
        <w:rPr>
          <w:rFonts w:eastAsia="Calibri"/>
          <w:lang w:eastAsia="en-US"/>
        </w:rPr>
        <w:t>– 0 проверок;</w:t>
      </w:r>
    </w:p>
    <w:p w:rsidR="005765F3" w:rsidRPr="007F0599" w:rsidRDefault="005765F3" w:rsidP="005765F3">
      <w:pPr>
        <w:spacing w:after="120"/>
        <w:ind w:firstLine="709"/>
        <w:contextualSpacing/>
        <w:jc w:val="both"/>
        <w:rPr>
          <w:rFonts w:eastAsia="Calibri"/>
          <w:lang w:eastAsia="en-US"/>
        </w:rPr>
      </w:pPr>
      <w:r w:rsidRPr="007F0599">
        <w:rPr>
          <w:rFonts w:eastAsia="Calibri"/>
          <w:lang w:eastAsia="en-US"/>
        </w:rPr>
        <w:t>за 2 полугодие</w:t>
      </w:r>
      <w:r w:rsidR="00EA2C90" w:rsidRPr="007F0599">
        <w:rPr>
          <w:rFonts w:eastAsia="Calibri"/>
          <w:lang w:eastAsia="en-US"/>
        </w:rPr>
        <w:t xml:space="preserve"> </w:t>
      </w:r>
      <w:r w:rsidRPr="007F0599">
        <w:rPr>
          <w:rFonts w:eastAsia="Calibri"/>
          <w:lang w:eastAsia="en-US"/>
        </w:rPr>
        <w:t>– 3 проверки.</w:t>
      </w:r>
    </w:p>
    <w:p w:rsidR="008F54EB" w:rsidRPr="00292433" w:rsidRDefault="008F54EB" w:rsidP="008A3626">
      <w:pPr>
        <w:jc w:val="both"/>
        <w:rPr>
          <w:b/>
          <w:highlight w:val="yellow"/>
        </w:rPr>
      </w:pPr>
    </w:p>
    <w:p w:rsidR="006A2EDD" w:rsidRPr="007F0599" w:rsidRDefault="006A2EDD" w:rsidP="009D6260">
      <w:pPr>
        <w:ind w:firstLine="709"/>
        <w:jc w:val="both"/>
        <w:rPr>
          <w:b/>
        </w:rPr>
      </w:pPr>
      <w:r w:rsidRPr="007F0599">
        <w:rPr>
          <w:b/>
        </w:rPr>
        <w:t xml:space="preserve">4) Муниципальный </w:t>
      </w:r>
      <w:proofErr w:type="gramStart"/>
      <w:r w:rsidRPr="007F0599">
        <w:rPr>
          <w:b/>
        </w:rPr>
        <w:t>контроль</w:t>
      </w:r>
      <w:hyperlink r:id="rId16" w:history="1">
        <w:r w:rsidRPr="007F0599">
          <w:rPr>
            <w:rStyle w:val="aa"/>
            <w:rFonts w:ascii="BloggerSans" w:hAnsi="BloggerSans"/>
            <w:b/>
            <w:color w:val="auto"/>
            <w:u w:val="none"/>
            <w:shd w:val="clear" w:color="auto" w:fill="FFFFFF"/>
          </w:rPr>
          <w:t xml:space="preserve"> за</w:t>
        </w:r>
        <w:proofErr w:type="gramEnd"/>
        <w:r w:rsidRPr="007F0599">
          <w:rPr>
            <w:rStyle w:val="aa"/>
            <w:rFonts w:ascii="BloggerSans" w:hAnsi="BloggerSans"/>
            <w:b/>
            <w:color w:val="auto"/>
            <w:u w:val="none"/>
            <w:shd w:val="clear" w:color="auto" w:fill="FFFFFF"/>
          </w:rPr>
          <w:t xml:space="preserve"> обеспечением сохранности автомобильных дорог общего пользования местного значения </w:t>
        </w:r>
      </w:hyperlink>
    </w:p>
    <w:p w:rsidR="006A2EDD" w:rsidRPr="007F0599" w:rsidRDefault="006A2EDD" w:rsidP="009D6260">
      <w:pPr>
        <w:ind w:firstLine="709"/>
        <w:jc w:val="both"/>
        <w:rPr>
          <w:rFonts w:eastAsia="Calibri"/>
        </w:rPr>
      </w:pPr>
    </w:p>
    <w:p w:rsidR="008F54EB" w:rsidRPr="007F0599" w:rsidRDefault="008F54EB" w:rsidP="00C428BF">
      <w:pPr>
        <w:ind w:firstLine="567"/>
        <w:jc w:val="both"/>
        <w:rPr>
          <w:rFonts w:eastAsia="Calibri"/>
        </w:rPr>
      </w:pPr>
      <w:r w:rsidRPr="007F0599">
        <w:rPr>
          <w:rFonts w:eastAsia="Calibri"/>
        </w:rPr>
        <w:t xml:space="preserve">В муниципальном образовании </w:t>
      </w:r>
      <w:r w:rsidR="00E15858">
        <w:rPr>
          <w:rFonts w:eastAsia="Calibri"/>
        </w:rPr>
        <w:t>"</w:t>
      </w:r>
      <w:r w:rsidRPr="007F0599">
        <w:rPr>
          <w:rFonts w:eastAsia="Calibri"/>
        </w:rPr>
        <w:t>Город Архангельск</w:t>
      </w:r>
      <w:r w:rsidR="00E15858">
        <w:rPr>
          <w:rFonts w:eastAsia="Calibri"/>
        </w:rPr>
        <w:t>"</w:t>
      </w:r>
      <w:r w:rsidRPr="007F0599">
        <w:rPr>
          <w:rFonts w:eastAsia="Calibri"/>
        </w:rPr>
        <w:t xml:space="preserve"> </w:t>
      </w:r>
      <w:r w:rsidR="00C428BF" w:rsidRPr="007F0599">
        <w:rPr>
          <w:rFonts w:eastAsia="Calibri"/>
        </w:rPr>
        <w:t xml:space="preserve">при осуществлении муниципального </w:t>
      </w:r>
      <w:proofErr w:type="gramStart"/>
      <w:r w:rsidR="00C428BF" w:rsidRPr="007F0599">
        <w:rPr>
          <w:rFonts w:eastAsia="Calibri"/>
        </w:rPr>
        <w:t>контроля за</w:t>
      </w:r>
      <w:proofErr w:type="gramEnd"/>
      <w:r w:rsidR="00C428BF" w:rsidRPr="007F0599">
        <w:rPr>
          <w:rFonts w:eastAsia="Calibri"/>
        </w:rPr>
        <w:t xml:space="preserve"> обеспечением сохранности автомобильных дорог общего пользования местного значения в 2017 году </w:t>
      </w:r>
      <w:r w:rsidR="00C428BF" w:rsidRPr="007F0599">
        <w:rPr>
          <w:color w:val="000000"/>
        </w:rPr>
        <w:t>п</w:t>
      </w:r>
      <w:r w:rsidRPr="007F0599">
        <w:rPr>
          <w:color w:val="000000"/>
        </w:rPr>
        <w:t>роведе</w:t>
      </w:r>
      <w:r w:rsidR="00C428BF" w:rsidRPr="007F0599">
        <w:rPr>
          <w:color w:val="000000"/>
        </w:rPr>
        <w:t>ние</w:t>
      </w:r>
      <w:r w:rsidRPr="007F0599">
        <w:rPr>
          <w:color w:val="000000"/>
        </w:rPr>
        <w:t xml:space="preserve"> плановых и внеплановых проверок юридических лиц и индивидуальных предпринимателей не осуществлялось.</w:t>
      </w:r>
    </w:p>
    <w:p w:rsidR="00C428BF" w:rsidRPr="007F0599" w:rsidRDefault="00C428BF" w:rsidP="005765F3">
      <w:pPr>
        <w:autoSpaceDE w:val="0"/>
        <w:autoSpaceDN w:val="0"/>
        <w:adjustRightInd w:val="0"/>
        <w:ind w:firstLine="709"/>
        <w:jc w:val="both"/>
        <w:outlineLvl w:val="1"/>
      </w:pPr>
    </w:p>
    <w:p w:rsidR="005765F3" w:rsidRPr="007F0599" w:rsidRDefault="008A3626" w:rsidP="005765F3">
      <w:pPr>
        <w:autoSpaceDE w:val="0"/>
        <w:autoSpaceDN w:val="0"/>
        <w:adjustRightInd w:val="0"/>
        <w:ind w:firstLine="709"/>
        <w:jc w:val="both"/>
        <w:outlineLvl w:val="1"/>
      </w:pPr>
      <w:r w:rsidRPr="007F0599">
        <w:t>В 2017 году э</w:t>
      </w:r>
      <w:r w:rsidR="005765F3" w:rsidRPr="007F0599">
        <w:t xml:space="preserve">ксперты и экспертные организации для проведения мероприятий по осуществлению </w:t>
      </w:r>
      <w:r w:rsidR="008728E8">
        <w:t xml:space="preserve">всех видов </w:t>
      </w:r>
      <w:r w:rsidR="005765F3" w:rsidRPr="007F0599">
        <w:t>муниципального контроля не привлекались.</w:t>
      </w:r>
    </w:p>
    <w:p w:rsidR="005765F3" w:rsidRDefault="005765F3" w:rsidP="005765F3">
      <w:pPr>
        <w:ind w:firstLine="709"/>
        <w:jc w:val="both"/>
        <w:rPr>
          <w:rFonts w:eastAsia="Calibri"/>
        </w:rPr>
      </w:pPr>
      <w:proofErr w:type="gramStart"/>
      <w:r w:rsidRPr="007F0599">
        <w:rPr>
          <w:rFonts w:eastAsia="Calibri"/>
        </w:rPr>
        <w:t>Случаев причинения юридическими лицами и индивидуальными предпринимателями, в отношении которых осуществлялись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не выявлено.</w:t>
      </w:r>
      <w:proofErr w:type="gramEnd"/>
    </w:p>
    <w:p w:rsidR="00886888" w:rsidRPr="00886888" w:rsidRDefault="00886888" w:rsidP="009D6260">
      <w:pPr>
        <w:rPr>
          <w:sz w:val="32"/>
          <w:szCs w:val="32"/>
        </w:rPr>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9D6260">
      <w:pPr>
        <w:rPr>
          <w:sz w:val="32"/>
          <w:szCs w:val="32"/>
        </w:rPr>
      </w:pPr>
    </w:p>
    <w:p w:rsidR="006A2EDD" w:rsidRPr="009F3797" w:rsidRDefault="006A2EDD" w:rsidP="009F3797">
      <w:pPr>
        <w:pStyle w:val="a9"/>
        <w:numPr>
          <w:ilvl w:val="0"/>
          <w:numId w:val="10"/>
        </w:numPr>
        <w:jc w:val="both"/>
        <w:rPr>
          <w:rFonts w:eastAsia="Calibri"/>
          <w:b/>
        </w:rPr>
      </w:pPr>
      <w:r w:rsidRPr="009F3797">
        <w:rPr>
          <w:rFonts w:eastAsia="Calibri"/>
          <w:b/>
        </w:rPr>
        <w:t>Муниципальный жилищный контроль</w:t>
      </w:r>
    </w:p>
    <w:p w:rsidR="009F3797" w:rsidRPr="009F3797" w:rsidRDefault="009F3797" w:rsidP="009F3797">
      <w:pPr>
        <w:pStyle w:val="a9"/>
        <w:ind w:left="1069"/>
        <w:jc w:val="both"/>
        <w:rPr>
          <w:rFonts w:eastAsia="Calibri"/>
          <w:b/>
        </w:rPr>
      </w:pPr>
    </w:p>
    <w:p w:rsidR="006A2EDD" w:rsidRPr="006A2EDD" w:rsidRDefault="006A2EDD" w:rsidP="009D6260">
      <w:pPr>
        <w:ind w:firstLine="709"/>
        <w:jc w:val="both"/>
        <w:rPr>
          <w:rFonts w:eastAsia="Calibri"/>
        </w:rPr>
      </w:pPr>
      <w:r w:rsidRPr="006A2EDD">
        <w:t>По фактам выявленных нарушений в области жилищных отношений органами муниципального контроля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w:t>
      </w:r>
      <w:r w:rsidR="009A298D">
        <w:t>м срока устранения недостатков.</w:t>
      </w:r>
    </w:p>
    <w:p w:rsidR="006A2EDD" w:rsidRPr="006A2EDD" w:rsidRDefault="006A2EDD" w:rsidP="009D6260">
      <w:pPr>
        <w:ind w:firstLine="709"/>
        <w:jc w:val="both"/>
      </w:pPr>
      <w:r w:rsidRPr="006A2EDD">
        <w:t xml:space="preserve">С целью контроля исполнения ранее выданного проверяемому лицу предписания об устранении выявленных нарушений, </w:t>
      </w:r>
      <w:proofErr w:type="gramStart"/>
      <w:r w:rsidRPr="006A2EDD">
        <w:t>срок</w:t>
      </w:r>
      <w:proofErr w:type="gramEnd"/>
      <w:r w:rsidRPr="006A2EDD">
        <w:t xml:space="preserve"> для исполнения которого истек, проводятся повторные проверки по каждому выданному предписанию. В случаях выявления фактов неисполнение выданных предписаний составляется протокол по статье 19.5 ч.1 КоАП РФ, материалы дела направляют для рассмотрения в мировой суд.</w:t>
      </w:r>
    </w:p>
    <w:p w:rsidR="006A2EDD" w:rsidRPr="006A2EDD" w:rsidRDefault="006A2EDD" w:rsidP="009D6260">
      <w:pPr>
        <w:ind w:firstLine="709"/>
        <w:jc w:val="both"/>
      </w:pPr>
      <w:r w:rsidRPr="006A2EDD">
        <w:t>В соответствии с Федеральным</w:t>
      </w:r>
      <w:r>
        <w:t xml:space="preserve"> законом от 26.12.</w:t>
      </w:r>
      <w:r w:rsidRPr="006A2EDD">
        <w:t xml:space="preserve">2008 № 294-ФЗ </w:t>
      </w:r>
      <w:r w:rsidR="00E15858">
        <w:t>"</w:t>
      </w:r>
      <w:r w:rsidRPr="006A2EDD">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15858">
        <w:t>"</w:t>
      </w:r>
      <w:r w:rsidRPr="006A2EDD">
        <w:t xml:space="preserve"> должностными лицами проводятся плановые рейдовые осмотры, при выявлении нарушений в адрес юридических лиц направляются предостережения о недопустимости нар</w:t>
      </w:r>
      <w:r w:rsidR="009A298D">
        <w:t>ушения обязательных требований.</w:t>
      </w:r>
    </w:p>
    <w:p w:rsidR="006A2EDD" w:rsidRDefault="006A2EDD" w:rsidP="009D6260">
      <w:pPr>
        <w:ind w:firstLine="709"/>
        <w:jc w:val="both"/>
      </w:pPr>
      <w:r w:rsidRPr="006A2EDD">
        <w:t xml:space="preserve">В процессе осуществления муниципального жилищного контроля ведется разъяснительная, профилактическая работа с управляющими компаниями и гражданами. Информация о результатах муниципального жилищного контроля размещается на официальном сайте </w:t>
      </w:r>
      <w:r w:rsidR="00DD1B53" w:rsidRPr="00DD1B53">
        <w:t>Государственн</w:t>
      </w:r>
      <w:r w:rsidR="00DD1B53">
        <w:t>ой</w:t>
      </w:r>
      <w:r w:rsidR="00DD1B53" w:rsidRPr="00DD1B53">
        <w:t xml:space="preserve"> информационн</w:t>
      </w:r>
      <w:r w:rsidR="00DD1B53">
        <w:t>ой</w:t>
      </w:r>
      <w:r w:rsidR="00DD1B53" w:rsidRPr="00DD1B53">
        <w:t xml:space="preserve"> систем</w:t>
      </w:r>
      <w:r w:rsidR="00DD1B53">
        <w:t>ы</w:t>
      </w:r>
      <w:r w:rsidR="00DD1B53" w:rsidRPr="00DD1B53">
        <w:t xml:space="preserve"> жилищно-коммунального хозяйства </w:t>
      </w:r>
      <w:hyperlink r:id="rId17" w:history="1">
        <w:r w:rsidRPr="009A12EB">
          <w:rPr>
            <w:color w:val="000000" w:themeColor="text1"/>
            <w:u w:val="single"/>
          </w:rPr>
          <w:t>https://dom.gosuslugi.ru</w:t>
        </w:r>
      </w:hyperlink>
      <w:r w:rsidRPr="009A12EB">
        <w:rPr>
          <w:color w:val="000000" w:themeColor="text1"/>
        </w:rPr>
        <w:t xml:space="preserve">, </w:t>
      </w:r>
      <w:r w:rsidR="00DD1B53">
        <w:rPr>
          <w:color w:val="000000" w:themeColor="text1"/>
        </w:rPr>
        <w:t xml:space="preserve">в </w:t>
      </w:r>
      <w:r w:rsidR="00DD1B53">
        <w:t xml:space="preserve">Федеральной государственной информационной </w:t>
      </w:r>
      <w:r w:rsidR="00DD1B53">
        <w:lastRenderedPageBreak/>
        <w:t xml:space="preserve">системе </w:t>
      </w:r>
      <w:r w:rsidR="00E15858">
        <w:t>"</w:t>
      </w:r>
      <w:r w:rsidR="00DD1B53">
        <w:t>Единый реестр проверок</w:t>
      </w:r>
      <w:r w:rsidR="00E15858">
        <w:t>"</w:t>
      </w:r>
      <w:r w:rsidRPr="006A2EDD">
        <w:t xml:space="preserve">, а также направляется систематически </w:t>
      </w:r>
      <w:r w:rsidR="008728E8">
        <w:br/>
      </w:r>
      <w:r w:rsidRPr="006A2EDD">
        <w:t xml:space="preserve">в </w:t>
      </w:r>
      <w:r w:rsidRPr="006A2EDD">
        <w:rPr>
          <w:rFonts w:eastAsia="Calibri"/>
        </w:rPr>
        <w:t>государственную жилищную инспекцию Архангельской области</w:t>
      </w:r>
      <w:r w:rsidRPr="006A2EDD">
        <w:t>.</w:t>
      </w:r>
    </w:p>
    <w:p w:rsidR="005368D5" w:rsidRPr="006A2EDD" w:rsidRDefault="005368D5" w:rsidP="009D6260">
      <w:pPr>
        <w:ind w:firstLine="709"/>
        <w:jc w:val="both"/>
      </w:pPr>
    </w:p>
    <w:p w:rsidR="005368D5" w:rsidRDefault="005368D5" w:rsidP="009D6260">
      <w:pPr>
        <w:ind w:left="708" w:firstLine="1"/>
        <w:jc w:val="both"/>
        <w:rPr>
          <w:b/>
        </w:rPr>
      </w:pPr>
      <w:r w:rsidRPr="007C61F7">
        <w:rPr>
          <w:b/>
        </w:rPr>
        <w:t>2) Муниципальный земельный контроль</w:t>
      </w:r>
    </w:p>
    <w:p w:rsidR="005368D5" w:rsidRDefault="005368D5" w:rsidP="009D6260">
      <w:pPr>
        <w:ind w:left="708" w:firstLine="1"/>
        <w:jc w:val="both"/>
        <w:rPr>
          <w:b/>
        </w:rPr>
      </w:pPr>
    </w:p>
    <w:p w:rsidR="009A12EB" w:rsidRDefault="009A12EB" w:rsidP="00231DB6">
      <w:pPr>
        <w:autoSpaceDE w:val="0"/>
        <w:autoSpaceDN w:val="0"/>
        <w:adjustRightInd w:val="0"/>
        <w:ind w:firstLine="709"/>
        <w:jc w:val="both"/>
        <w:outlineLvl w:val="0"/>
      </w:pPr>
      <w:r w:rsidRPr="009A12EB">
        <w:t>За 2017 год по результатам проведенных проверок</w:t>
      </w:r>
      <w:r w:rsidR="00231DB6">
        <w:t xml:space="preserve"> в отношении юридических лиц и индивидуальных предпринимателей нарушений земельного законодательства не выявлено.</w:t>
      </w:r>
    </w:p>
    <w:p w:rsidR="00231DB6" w:rsidRPr="009A12EB" w:rsidRDefault="00231DB6" w:rsidP="00231DB6">
      <w:pPr>
        <w:autoSpaceDE w:val="0"/>
        <w:autoSpaceDN w:val="0"/>
        <w:adjustRightInd w:val="0"/>
        <w:ind w:firstLine="709"/>
        <w:jc w:val="both"/>
        <w:outlineLvl w:val="0"/>
      </w:pPr>
      <w:r>
        <w:t xml:space="preserve">В целях проведения методической работы с юридическими лицами </w:t>
      </w:r>
      <w:r w:rsidR="008728E8">
        <w:br/>
      </w:r>
      <w:r>
        <w:t>и индивидуальными предпринимателями  п</w:t>
      </w:r>
      <w:r w:rsidR="001A639C">
        <w:t>ри обследовании земельных участков направляются требования о недопустимости нарушений земельного законодательства.</w:t>
      </w:r>
    </w:p>
    <w:p w:rsidR="009A12EB" w:rsidRPr="007C61F7" w:rsidRDefault="009A12EB" w:rsidP="009D6260">
      <w:pPr>
        <w:ind w:left="708" w:firstLine="1"/>
        <w:jc w:val="both"/>
        <w:rPr>
          <w:b/>
        </w:rPr>
      </w:pPr>
    </w:p>
    <w:p w:rsidR="005368D5" w:rsidRDefault="005368D5" w:rsidP="009D6260">
      <w:pPr>
        <w:ind w:firstLine="709"/>
        <w:jc w:val="both"/>
        <w:rPr>
          <w:b/>
        </w:rPr>
      </w:pPr>
      <w:r w:rsidRPr="007C61F7">
        <w:rPr>
          <w:b/>
        </w:rPr>
        <w:t xml:space="preserve">3) Муниципальный </w:t>
      </w:r>
      <w:proofErr w:type="gramStart"/>
      <w:r w:rsidRPr="007C61F7">
        <w:rPr>
          <w:b/>
        </w:rPr>
        <w:t>контроль за</w:t>
      </w:r>
      <w:proofErr w:type="gramEnd"/>
      <w:r w:rsidRPr="007C61F7">
        <w:rPr>
          <w:b/>
        </w:rPr>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5368D5" w:rsidRDefault="005368D5" w:rsidP="009D6260">
      <w:pPr>
        <w:ind w:firstLine="709"/>
        <w:jc w:val="both"/>
        <w:rPr>
          <w:b/>
        </w:rPr>
      </w:pPr>
    </w:p>
    <w:p w:rsidR="00E023EF" w:rsidRDefault="00E023EF" w:rsidP="00A31F87">
      <w:pPr>
        <w:autoSpaceDE w:val="0"/>
        <w:autoSpaceDN w:val="0"/>
        <w:adjustRightInd w:val="0"/>
        <w:ind w:firstLine="709"/>
        <w:jc w:val="both"/>
      </w:pPr>
      <w:r>
        <w:t xml:space="preserve">В целях проведения методической работы с юридическими лицами </w:t>
      </w:r>
      <w:r w:rsidR="008728E8">
        <w:br/>
      </w:r>
      <w:r>
        <w:t>и индивидуальными предпринимателями проводятся мероприятия по осуществлению наблюдения (мониторинга) за соблюдением законодательства.</w:t>
      </w:r>
    </w:p>
    <w:p w:rsidR="00E9083D" w:rsidRDefault="00A31F87" w:rsidP="00A31F87">
      <w:pPr>
        <w:autoSpaceDE w:val="0"/>
        <w:autoSpaceDN w:val="0"/>
        <w:adjustRightInd w:val="0"/>
        <w:ind w:firstLine="709"/>
        <w:jc w:val="both"/>
        <w:rPr>
          <w:rFonts w:eastAsia="Calibri"/>
          <w:bCs/>
          <w:lang w:eastAsia="en-US"/>
        </w:rPr>
      </w:pPr>
      <w:r>
        <w:rPr>
          <w:rFonts w:eastAsia="Calibri"/>
          <w:bCs/>
          <w:lang w:eastAsia="en-US"/>
        </w:rPr>
        <w:t xml:space="preserve">За 2017 год общее количество мероприятий </w:t>
      </w:r>
      <w:r w:rsidR="00E023EF">
        <w:rPr>
          <w:rFonts w:eastAsia="Calibri"/>
          <w:bCs/>
          <w:lang w:eastAsia="en-US"/>
        </w:rPr>
        <w:t>по</w:t>
      </w:r>
      <w:r>
        <w:rPr>
          <w:rFonts w:eastAsia="Calibri"/>
          <w:bCs/>
          <w:lang w:eastAsia="en-US"/>
        </w:rPr>
        <w:t xml:space="preserve"> осуществлени</w:t>
      </w:r>
      <w:r w:rsidR="00E023EF">
        <w:rPr>
          <w:rFonts w:eastAsia="Calibri"/>
          <w:bCs/>
          <w:lang w:eastAsia="en-US"/>
        </w:rPr>
        <w:t>ю</w:t>
      </w:r>
      <w:r>
        <w:rPr>
          <w:rFonts w:eastAsia="Calibri"/>
          <w:bCs/>
          <w:lang w:eastAsia="en-US"/>
        </w:rPr>
        <w:t xml:space="preserve"> наблюдения (мониторинга) за соблюдением законодательства состав</w:t>
      </w:r>
      <w:r w:rsidR="00E701DB">
        <w:rPr>
          <w:rFonts w:eastAsia="Calibri"/>
          <w:bCs/>
          <w:lang w:eastAsia="en-US"/>
        </w:rPr>
        <w:t>ило</w:t>
      </w:r>
      <w:r>
        <w:rPr>
          <w:rFonts w:eastAsia="Calibri"/>
          <w:bCs/>
          <w:lang w:eastAsia="en-US"/>
        </w:rPr>
        <w:t xml:space="preserve"> 4405, в том числе:</w:t>
      </w:r>
    </w:p>
    <w:p w:rsidR="00A31F87" w:rsidRPr="008F54EB" w:rsidRDefault="00A31F87" w:rsidP="00A31F87">
      <w:pPr>
        <w:spacing w:after="120"/>
        <w:ind w:firstLine="709"/>
        <w:contextualSpacing/>
        <w:jc w:val="both"/>
        <w:rPr>
          <w:rFonts w:eastAsia="Calibri"/>
          <w:lang w:eastAsia="en-US"/>
        </w:rPr>
      </w:pPr>
      <w:r w:rsidRPr="008F54EB">
        <w:rPr>
          <w:rFonts w:eastAsia="Calibri"/>
          <w:lang w:eastAsia="en-US"/>
        </w:rPr>
        <w:t xml:space="preserve">за 1 полугодие 2017 года – </w:t>
      </w:r>
      <w:r>
        <w:rPr>
          <w:rFonts w:eastAsia="Calibri"/>
          <w:lang w:eastAsia="en-US"/>
        </w:rPr>
        <w:t>2833</w:t>
      </w:r>
      <w:r w:rsidRPr="008F54EB">
        <w:rPr>
          <w:rFonts w:eastAsia="Calibri"/>
          <w:lang w:eastAsia="en-US"/>
        </w:rPr>
        <w:t xml:space="preserve"> </w:t>
      </w:r>
      <w:r>
        <w:rPr>
          <w:rFonts w:eastAsia="Calibri"/>
          <w:lang w:eastAsia="en-US"/>
        </w:rPr>
        <w:t>мероприятия</w:t>
      </w:r>
      <w:r w:rsidRPr="008F54EB">
        <w:rPr>
          <w:rFonts w:eastAsia="Calibri"/>
          <w:lang w:eastAsia="en-US"/>
        </w:rPr>
        <w:t xml:space="preserve">; </w:t>
      </w:r>
    </w:p>
    <w:p w:rsidR="00A31F87" w:rsidRDefault="00A31F87" w:rsidP="00A31F87">
      <w:pPr>
        <w:spacing w:after="120"/>
        <w:ind w:firstLine="709"/>
        <w:contextualSpacing/>
        <w:jc w:val="both"/>
        <w:rPr>
          <w:rFonts w:eastAsia="Calibri"/>
          <w:lang w:eastAsia="en-US"/>
        </w:rPr>
      </w:pPr>
      <w:r w:rsidRPr="008F54EB">
        <w:rPr>
          <w:rFonts w:eastAsia="Calibri"/>
          <w:lang w:eastAsia="en-US"/>
        </w:rPr>
        <w:t xml:space="preserve">за 2 полугодие 2017 года – </w:t>
      </w:r>
      <w:r>
        <w:rPr>
          <w:rFonts w:eastAsia="Calibri"/>
          <w:lang w:eastAsia="en-US"/>
        </w:rPr>
        <w:t>1572 мероприятия</w:t>
      </w:r>
      <w:r w:rsidRPr="008F54EB">
        <w:rPr>
          <w:rFonts w:eastAsia="Calibri"/>
          <w:lang w:eastAsia="en-US"/>
        </w:rPr>
        <w:t>.</w:t>
      </w:r>
    </w:p>
    <w:p w:rsidR="00E701DB" w:rsidRDefault="00E701DB" w:rsidP="00A31F87">
      <w:pPr>
        <w:spacing w:after="120"/>
        <w:ind w:firstLine="709"/>
        <w:contextualSpacing/>
        <w:jc w:val="both"/>
        <w:rPr>
          <w:rFonts w:eastAsia="Calibri"/>
          <w:lang w:eastAsia="en-US"/>
        </w:rPr>
      </w:pPr>
      <w:r>
        <w:rPr>
          <w:rFonts w:eastAsia="Calibri"/>
          <w:lang w:eastAsia="en-US"/>
        </w:rPr>
        <w:t>Общее количество направленных информационных писем об устранении нарушений составило 831, в том числе:</w:t>
      </w:r>
    </w:p>
    <w:p w:rsidR="00E701DB" w:rsidRPr="008F54EB" w:rsidRDefault="00E701DB" w:rsidP="00E701DB">
      <w:pPr>
        <w:spacing w:after="120"/>
        <w:ind w:firstLine="709"/>
        <w:contextualSpacing/>
        <w:jc w:val="both"/>
        <w:rPr>
          <w:rFonts w:eastAsia="Calibri"/>
          <w:lang w:eastAsia="en-US"/>
        </w:rPr>
      </w:pPr>
      <w:r w:rsidRPr="008F54EB">
        <w:rPr>
          <w:rFonts w:eastAsia="Calibri"/>
          <w:lang w:eastAsia="en-US"/>
        </w:rPr>
        <w:t xml:space="preserve">за 1 полугодие 2017 года – </w:t>
      </w:r>
      <w:r>
        <w:rPr>
          <w:rFonts w:eastAsia="Calibri"/>
          <w:lang w:eastAsia="en-US"/>
        </w:rPr>
        <w:t>402 письма</w:t>
      </w:r>
      <w:r w:rsidRPr="008F54EB">
        <w:rPr>
          <w:rFonts w:eastAsia="Calibri"/>
          <w:lang w:eastAsia="en-US"/>
        </w:rPr>
        <w:t xml:space="preserve">; </w:t>
      </w:r>
    </w:p>
    <w:p w:rsidR="00E701DB" w:rsidRDefault="00E701DB" w:rsidP="00E701DB">
      <w:pPr>
        <w:spacing w:after="120"/>
        <w:ind w:firstLine="709"/>
        <w:contextualSpacing/>
        <w:jc w:val="both"/>
        <w:rPr>
          <w:rFonts w:eastAsia="Calibri"/>
          <w:lang w:eastAsia="en-US"/>
        </w:rPr>
      </w:pPr>
      <w:r w:rsidRPr="008F54EB">
        <w:rPr>
          <w:rFonts w:eastAsia="Calibri"/>
          <w:lang w:eastAsia="en-US"/>
        </w:rPr>
        <w:t xml:space="preserve">за 2 полугодие 2017 года – </w:t>
      </w:r>
      <w:r>
        <w:rPr>
          <w:rFonts w:eastAsia="Calibri"/>
          <w:lang w:eastAsia="en-US"/>
        </w:rPr>
        <w:t>429 писем</w:t>
      </w:r>
      <w:r w:rsidRPr="008F54EB">
        <w:rPr>
          <w:rFonts w:eastAsia="Calibri"/>
          <w:lang w:eastAsia="en-US"/>
        </w:rPr>
        <w:t>.</w:t>
      </w:r>
    </w:p>
    <w:p w:rsidR="00E9083D" w:rsidRDefault="00E9083D" w:rsidP="009D6260">
      <w:pPr>
        <w:ind w:firstLine="709"/>
        <w:jc w:val="both"/>
        <w:rPr>
          <w:b/>
        </w:rPr>
      </w:pPr>
    </w:p>
    <w:p w:rsidR="005368D5" w:rsidRDefault="005368D5" w:rsidP="009D6260">
      <w:pPr>
        <w:ind w:firstLine="709"/>
        <w:jc w:val="both"/>
        <w:rPr>
          <w:b/>
        </w:rPr>
      </w:pPr>
      <w:r>
        <w:rPr>
          <w:b/>
        </w:rPr>
        <w:t xml:space="preserve">4) Муниципальный </w:t>
      </w:r>
      <w:proofErr w:type="gramStart"/>
      <w:r>
        <w:rPr>
          <w:b/>
        </w:rPr>
        <w:t>контроль</w:t>
      </w:r>
      <w:r w:rsidRPr="00E57861">
        <w:rPr>
          <w:b/>
        </w:rPr>
        <w:t xml:space="preserve"> </w:t>
      </w:r>
      <w:hyperlink r:id="rId18" w:history="1">
        <w:r w:rsidRPr="00E57861">
          <w:rPr>
            <w:rStyle w:val="aa"/>
            <w:rFonts w:ascii="BloggerSans" w:hAnsi="BloggerSans"/>
            <w:b/>
            <w:color w:val="auto"/>
            <w:u w:val="none"/>
            <w:shd w:val="clear" w:color="auto" w:fill="FFFFFF"/>
          </w:rPr>
          <w:t>за</w:t>
        </w:r>
        <w:proofErr w:type="gramEnd"/>
        <w:r w:rsidRPr="00E57861">
          <w:rPr>
            <w:rStyle w:val="aa"/>
            <w:rFonts w:ascii="BloggerSans" w:hAnsi="BloggerSans"/>
            <w:b/>
            <w:color w:val="auto"/>
            <w:u w:val="none"/>
            <w:shd w:val="clear" w:color="auto" w:fill="FFFFFF"/>
          </w:rPr>
          <w:t xml:space="preserve"> обеспечением сохранности автомобильных дорог общего пользования местного значения </w:t>
        </w:r>
      </w:hyperlink>
    </w:p>
    <w:p w:rsidR="005542D8" w:rsidRDefault="005542D8" w:rsidP="009D6260">
      <w:pPr>
        <w:rPr>
          <w:sz w:val="32"/>
          <w:szCs w:val="32"/>
        </w:rPr>
      </w:pPr>
    </w:p>
    <w:p w:rsidR="00E9083D" w:rsidRPr="00E9083D" w:rsidRDefault="009A298D" w:rsidP="009D6260">
      <w:pPr>
        <w:ind w:firstLine="709"/>
        <w:jc w:val="both"/>
      </w:pPr>
      <w:r>
        <w:t xml:space="preserve">Нарушений </w:t>
      </w:r>
      <w:r w:rsidR="00E9083D" w:rsidRPr="00E9083D">
        <w:t>в части соблюдения юридическим лицом, и</w:t>
      </w:r>
      <w:r>
        <w:t xml:space="preserve">ндивидуальным предпринимателем </w:t>
      </w:r>
      <w:r w:rsidR="00E9083D" w:rsidRPr="00E9083D">
        <w:t xml:space="preserve">требований, установленных </w:t>
      </w:r>
      <w:r>
        <w:t xml:space="preserve">нормативными правовыми </w:t>
      </w:r>
      <w:r w:rsidR="008728E8">
        <w:br/>
      </w:r>
      <w:r>
        <w:t xml:space="preserve">и </w:t>
      </w:r>
      <w:r w:rsidR="00E9083D" w:rsidRPr="00E9083D">
        <w:t>муниципальным</w:t>
      </w:r>
      <w:r>
        <w:t>и</w:t>
      </w:r>
      <w:r w:rsidR="00E9083D" w:rsidRPr="00E9083D">
        <w:t xml:space="preserve"> правовыми актами,</w:t>
      </w:r>
      <w:r>
        <w:t xml:space="preserve"> а также нарушений</w:t>
      </w:r>
      <w:r w:rsidR="00E9083D" w:rsidRPr="00E9083D">
        <w:t xml:space="preserve">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не зафиксировано. </w:t>
      </w:r>
    </w:p>
    <w:p w:rsidR="005542D8" w:rsidRDefault="005542D8" w:rsidP="009D6260">
      <w:pPr>
        <w:rPr>
          <w:sz w:val="32"/>
          <w:szCs w:val="32"/>
        </w:rPr>
      </w:pPr>
    </w:p>
    <w:p w:rsidR="009A298D" w:rsidRDefault="009A298D" w:rsidP="00E701DB">
      <w:pPr>
        <w:autoSpaceDE w:val="0"/>
        <w:autoSpaceDN w:val="0"/>
        <w:adjustRightInd w:val="0"/>
        <w:ind w:firstLine="709"/>
        <w:jc w:val="both"/>
      </w:pPr>
      <w:r>
        <w:t xml:space="preserve">Случаев оспаривания в суде юридическими лицами и индивидуальными предпринимателями оснований и результатов проведения в отношении их мероприятий </w:t>
      </w:r>
      <w:r w:rsidR="008728E8">
        <w:br/>
      </w:r>
      <w:r>
        <w:t>по контролю в 2017 году не зафиксировано.</w:t>
      </w:r>
    </w:p>
    <w:p w:rsidR="00152EC5" w:rsidRDefault="00152EC5" w:rsidP="009D6260">
      <w:pPr>
        <w:rPr>
          <w:sz w:val="32"/>
          <w:szCs w:val="32"/>
        </w:rPr>
      </w:pPr>
    </w:p>
    <w:p w:rsidR="00152EC5" w:rsidRDefault="00152EC5" w:rsidP="009D6260">
      <w:pPr>
        <w:rPr>
          <w:sz w:val="32"/>
          <w:szCs w:val="32"/>
        </w:rPr>
      </w:pPr>
    </w:p>
    <w:p w:rsidR="00152EC5" w:rsidRDefault="00152EC5" w:rsidP="009D6260">
      <w:pPr>
        <w:rPr>
          <w:sz w:val="32"/>
          <w:szCs w:val="32"/>
        </w:rPr>
      </w:pPr>
    </w:p>
    <w:p w:rsidR="00152EC5" w:rsidRDefault="00152EC5" w:rsidP="009D6260">
      <w:pPr>
        <w:rPr>
          <w:sz w:val="32"/>
          <w:szCs w:val="32"/>
        </w:rPr>
      </w:pPr>
    </w:p>
    <w:p w:rsidR="00152EC5" w:rsidRDefault="00152EC5" w:rsidP="009D6260">
      <w:pPr>
        <w:rPr>
          <w:sz w:val="32"/>
          <w:szCs w:val="32"/>
        </w:rPr>
      </w:pPr>
    </w:p>
    <w:p w:rsidR="00152EC5" w:rsidRDefault="00152EC5" w:rsidP="009D6260">
      <w:pPr>
        <w:rPr>
          <w:sz w:val="32"/>
          <w:szCs w:val="32"/>
        </w:rPr>
      </w:pPr>
    </w:p>
    <w:p w:rsidR="00152EC5" w:rsidRPr="00886888" w:rsidRDefault="00152EC5" w:rsidP="009D6260">
      <w:pPr>
        <w:rPr>
          <w:sz w:val="32"/>
          <w:szCs w:val="32"/>
        </w:rPr>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6.</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2E4034" w:rsidRDefault="002E4034" w:rsidP="002E4034">
      <w:pPr>
        <w:jc w:val="both"/>
        <w:rPr>
          <w:sz w:val="32"/>
          <w:szCs w:val="32"/>
        </w:rPr>
      </w:pPr>
    </w:p>
    <w:p w:rsidR="006E041A" w:rsidRPr="002E4034" w:rsidRDefault="002E4034" w:rsidP="002E4034">
      <w:pPr>
        <w:ind w:firstLine="709"/>
        <w:jc w:val="both"/>
        <w:rPr>
          <w:rFonts w:eastAsia="Calibri"/>
          <w:b/>
        </w:rPr>
      </w:pPr>
      <w:r w:rsidRPr="008728E8">
        <w:rPr>
          <w:b/>
        </w:rPr>
        <w:t>1)</w:t>
      </w:r>
      <w:r w:rsidRPr="002E4034">
        <w:t xml:space="preserve"> </w:t>
      </w:r>
      <w:r w:rsidR="006E041A" w:rsidRPr="002E4034">
        <w:rPr>
          <w:rFonts w:eastAsia="Calibri"/>
          <w:b/>
        </w:rPr>
        <w:t>Муниципальный жилищный контроль</w:t>
      </w:r>
    </w:p>
    <w:p w:rsidR="006E041A" w:rsidRPr="002E4034" w:rsidRDefault="006E041A" w:rsidP="002E4034">
      <w:pPr>
        <w:pStyle w:val="a9"/>
        <w:ind w:left="1069" w:firstLine="709"/>
        <w:jc w:val="both"/>
        <w:rPr>
          <w:rFonts w:eastAsia="Calibri"/>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802"/>
        <w:gridCol w:w="1614"/>
        <w:gridCol w:w="1614"/>
      </w:tblGrid>
      <w:tr w:rsidR="00AF1BE4" w:rsidTr="00DF0DA9">
        <w:tc>
          <w:tcPr>
            <w:tcW w:w="541" w:type="dxa"/>
            <w:vAlign w:val="center"/>
          </w:tcPr>
          <w:p w:rsidR="00AF1BE4" w:rsidRDefault="00AF1BE4" w:rsidP="00AF1BE4">
            <w:pPr>
              <w:jc w:val="center"/>
            </w:pPr>
            <w:r>
              <w:t xml:space="preserve">№ </w:t>
            </w:r>
            <w:proofErr w:type="gramStart"/>
            <w:r>
              <w:t>п</w:t>
            </w:r>
            <w:proofErr w:type="gramEnd"/>
            <w:r>
              <w:t>/п</w:t>
            </w:r>
          </w:p>
        </w:tc>
        <w:tc>
          <w:tcPr>
            <w:tcW w:w="5802" w:type="dxa"/>
            <w:vAlign w:val="center"/>
          </w:tcPr>
          <w:p w:rsidR="00AF1BE4" w:rsidRDefault="00AF1BE4" w:rsidP="00AF1BE4">
            <w:pPr>
              <w:jc w:val="center"/>
            </w:pPr>
            <w:r>
              <w:t>Показатели</w:t>
            </w:r>
          </w:p>
        </w:tc>
        <w:tc>
          <w:tcPr>
            <w:tcW w:w="1614" w:type="dxa"/>
            <w:vAlign w:val="center"/>
          </w:tcPr>
          <w:p w:rsidR="007F3472" w:rsidRDefault="00AF1BE4" w:rsidP="00AF1BE4">
            <w:pPr>
              <w:jc w:val="center"/>
            </w:pPr>
            <w:r>
              <w:rPr>
                <w:lang w:val="en-US"/>
              </w:rPr>
              <w:t xml:space="preserve">I </w:t>
            </w:r>
          </w:p>
          <w:p w:rsidR="00AF1BE4" w:rsidRPr="00AF1BE4" w:rsidRDefault="00AF1BE4" w:rsidP="00AF1BE4">
            <w:pPr>
              <w:jc w:val="center"/>
            </w:pPr>
            <w:r>
              <w:t>полугодие</w:t>
            </w:r>
          </w:p>
        </w:tc>
        <w:tc>
          <w:tcPr>
            <w:tcW w:w="1614" w:type="dxa"/>
            <w:vAlign w:val="center"/>
          </w:tcPr>
          <w:p w:rsidR="00AF1BE4" w:rsidRDefault="00AF1BE4" w:rsidP="00AF1BE4">
            <w:pPr>
              <w:jc w:val="center"/>
            </w:pPr>
            <w:r>
              <w:rPr>
                <w:lang w:val="en-US"/>
              </w:rPr>
              <w:t>II</w:t>
            </w:r>
          </w:p>
          <w:p w:rsidR="00AF1BE4" w:rsidRPr="00AF1BE4" w:rsidRDefault="00AF1BE4" w:rsidP="00AF1BE4">
            <w:pPr>
              <w:jc w:val="center"/>
            </w:pPr>
            <w:r>
              <w:t>полугодие</w:t>
            </w:r>
          </w:p>
        </w:tc>
      </w:tr>
      <w:tr w:rsidR="007F3472" w:rsidTr="00DF0DA9">
        <w:tc>
          <w:tcPr>
            <w:tcW w:w="541" w:type="dxa"/>
          </w:tcPr>
          <w:p w:rsidR="007F3472" w:rsidRDefault="007F3472" w:rsidP="009D6260">
            <w:pPr>
              <w:jc w:val="both"/>
            </w:pPr>
            <w:r>
              <w:t>1</w:t>
            </w:r>
          </w:p>
        </w:tc>
        <w:tc>
          <w:tcPr>
            <w:tcW w:w="5802" w:type="dxa"/>
          </w:tcPr>
          <w:p w:rsidR="007F3472" w:rsidRDefault="007F3472" w:rsidP="009D6260">
            <w:pPr>
              <w:jc w:val="both"/>
            </w:pPr>
            <w:r w:rsidRPr="005368D5">
              <w:t>выполнение плана проведения проверок (доля проведенных плановых проверок в процентах общего количества запланированных проверок)</w:t>
            </w:r>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t>2</w:t>
            </w:r>
          </w:p>
        </w:tc>
        <w:tc>
          <w:tcPr>
            <w:tcW w:w="5802" w:type="dxa"/>
          </w:tcPr>
          <w:p w:rsidR="007F3472" w:rsidRDefault="007F3472" w:rsidP="009D6260">
            <w:pPr>
              <w:jc w:val="both"/>
            </w:pPr>
            <w:r w:rsidRPr="005368D5">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1614" w:type="dxa"/>
          </w:tcPr>
          <w:p w:rsidR="007F3472" w:rsidRPr="00372895" w:rsidRDefault="007F3472" w:rsidP="000251BB">
            <w:pPr>
              <w:jc w:val="center"/>
            </w:pPr>
            <w:r w:rsidRPr="00372895">
              <w:t>86,36%</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t>3</w:t>
            </w:r>
          </w:p>
        </w:tc>
        <w:tc>
          <w:tcPr>
            <w:tcW w:w="5802" w:type="dxa"/>
          </w:tcPr>
          <w:p w:rsidR="007F3472" w:rsidRDefault="007F3472" w:rsidP="009D6260">
            <w:pPr>
              <w:jc w:val="both"/>
            </w:pPr>
            <w:r w:rsidRPr="005368D5">
              <w:t>доля проверок, результаты которых признаны недействительными (в процентах общего числа проведенных проверок)</w:t>
            </w:r>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 xml:space="preserve">0% </w:t>
            </w:r>
          </w:p>
        </w:tc>
      </w:tr>
      <w:tr w:rsidR="007F3472" w:rsidTr="00DF0DA9">
        <w:tc>
          <w:tcPr>
            <w:tcW w:w="541" w:type="dxa"/>
          </w:tcPr>
          <w:p w:rsidR="007F3472" w:rsidRDefault="007F3472" w:rsidP="009D6260">
            <w:pPr>
              <w:jc w:val="both"/>
            </w:pPr>
            <w:r>
              <w:t>4</w:t>
            </w:r>
          </w:p>
        </w:tc>
        <w:tc>
          <w:tcPr>
            <w:tcW w:w="5802" w:type="dxa"/>
          </w:tcPr>
          <w:p w:rsidR="007F3472" w:rsidRDefault="007F3472" w:rsidP="009D6260">
            <w:pPr>
              <w:jc w:val="both"/>
            </w:pPr>
            <w:r w:rsidRPr="005368D5">
              <w:t xml:space="preserve">доля проверок, проведенных органами муниципального контроля с нарушениями требований законодательства Российской Федерации о порядке их проведения, по </w:t>
            </w:r>
            <w:proofErr w:type="gramStart"/>
            <w:r w:rsidRPr="005368D5">
              <w:t>результатам</w:t>
            </w:r>
            <w:proofErr w:type="gramEnd"/>
            <w:r w:rsidRPr="005368D5">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w:t>
            </w:r>
            <w:r w:rsidR="00D01DC2">
              <w:t>денных проверок)</w:t>
            </w:r>
          </w:p>
        </w:tc>
        <w:tc>
          <w:tcPr>
            <w:tcW w:w="1614" w:type="dxa"/>
          </w:tcPr>
          <w:p w:rsidR="007F3472" w:rsidRPr="00372895" w:rsidRDefault="007F3472" w:rsidP="000251BB">
            <w:pPr>
              <w:jc w:val="center"/>
            </w:pPr>
            <w:r w:rsidRPr="00372895">
              <w:t xml:space="preserve">0% </w:t>
            </w:r>
          </w:p>
        </w:tc>
        <w:tc>
          <w:tcPr>
            <w:tcW w:w="1614" w:type="dxa"/>
          </w:tcPr>
          <w:p w:rsidR="007F3472" w:rsidRPr="00372895" w:rsidRDefault="007F3472" w:rsidP="000251BB">
            <w:pPr>
              <w:jc w:val="center"/>
            </w:pPr>
            <w:r w:rsidRPr="00372895">
              <w:t xml:space="preserve">2,3% </w:t>
            </w:r>
          </w:p>
        </w:tc>
      </w:tr>
      <w:tr w:rsidR="007F3472" w:rsidTr="00DF0DA9">
        <w:tc>
          <w:tcPr>
            <w:tcW w:w="541" w:type="dxa"/>
          </w:tcPr>
          <w:p w:rsidR="007F3472" w:rsidRDefault="007F3472" w:rsidP="009D6260">
            <w:pPr>
              <w:jc w:val="both"/>
            </w:pPr>
            <w:r>
              <w:t>5</w:t>
            </w:r>
          </w:p>
        </w:tc>
        <w:tc>
          <w:tcPr>
            <w:tcW w:w="5802" w:type="dxa"/>
          </w:tcPr>
          <w:p w:rsidR="007F3472" w:rsidRDefault="007F3472" w:rsidP="009D6260">
            <w:pPr>
              <w:jc w:val="both"/>
            </w:pPr>
            <w:r w:rsidRPr="005368D5">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деятельность которых подлежит муниципальному контролю)</w:t>
            </w:r>
          </w:p>
        </w:tc>
        <w:tc>
          <w:tcPr>
            <w:tcW w:w="1614" w:type="dxa"/>
          </w:tcPr>
          <w:p w:rsidR="007F3472" w:rsidRPr="00372895" w:rsidRDefault="007F3472" w:rsidP="000251BB">
            <w:pPr>
              <w:jc w:val="center"/>
            </w:pPr>
            <w:r w:rsidRPr="00372895">
              <w:t xml:space="preserve">24,6% </w:t>
            </w:r>
          </w:p>
        </w:tc>
        <w:tc>
          <w:tcPr>
            <w:tcW w:w="1614" w:type="dxa"/>
          </w:tcPr>
          <w:p w:rsidR="007F3472" w:rsidRPr="00372895" w:rsidRDefault="007F3472" w:rsidP="000251BB">
            <w:pPr>
              <w:jc w:val="center"/>
            </w:pPr>
            <w:r w:rsidRPr="00372895">
              <w:t>24,6%</w:t>
            </w:r>
          </w:p>
        </w:tc>
      </w:tr>
      <w:tr w:rsidR="007F3472" w:rsidTr="00DF0DA9">
        <w:tc>
          <w:tcPr>
            <w:tcW w:w="541" w:type="dxa"/>
          </w:tcPr>
          <w:p w:rsidR="007F3472" w:rsidRDefault="007F3472" w:rsidP="009D6260">
            <w:pPr>
              <w:jc w:val="both"/>
            </w:pPr>
            <w:r>
              <w:t>6</w:t>
            </w:r>
          </w:p>
        </w:tc>
        <w:tc>
          <w:tcPr>
            <w:tcW w:w="5802" w:type="dxa"/>
          </w:tcPr>
          <w:p w:rsidR="007F3472" w:rsidRDefault="007F3472" w:rsidP="009D6260">
            <w:pPr>
              <w:jc w:val="both"/>
            </w:pPr>
            <w:r w:rsidRPr="005368D5">
              <w:t>среднее количество проверок, проведенных в отношении одного юридического лица, индивидуального предпринимателя</w:t>
            </w:r>
          </w:p>
        </w:tc>
        <w:tc>
          <w:tcPr>
            <w:tcW w:w="1614" w:type="dxa"/>
          </w:tcPr>
          <w:p w:rsidR="007F3472" w:rsidRPr="00372895" w:rsidRDefault="007F3472" w:rsidP="000251BB">
            <w:pPr>
              <w:jc w:val="center"/>
            </w:pPr>
            <w:r w:rsidRPr="00372895">
              <w:t>3,1%</w:t>
            </w:r>
          </w:p>
        </w:tc>
        <w:tc>
          <w:tcPr>
            <w:tcW w:w="1614" w:type="dxa"/>
          </w:tcPr>
          <w:p w:rsidR="007F3472" w:rsidRPr="00372895" w:rsidRDefault="007F3472" w:rsidP="000251BB">
            <w:pPr>
              <w:jc w:val="center"/>
            </w:pPr>
            <w:r w:rsidRPr="00372895">
              <w:t xml:space="preserve">3,1% </w:t>
            </w:r>
          </w:p>
        </w:tc>
      </w:tr>
      <w:tr w:rsidR="007F3472" w:rsidTr="00DF0DA9">
        <w:tc>
          <w:tcPr>
            <w:tcW w:w="541" w:type="dxa"/>
          </w:tcPr>
          <w:p w:rsidR="007F3472" w:rsidRDefault="007F3472" w:rsidP="009D6260">
            <w:pPr>
              <w:jc w:val="both"/>
            </w:pPr>
            <w:r>
              <w:t>7</w:t>
            </w:r>
          </w:p>
        </w:tc>
        <w:tc>
          <w:tcPr>
            <w:tcW w:w="5802" w:type="dxa"/>
          </w:tcPr>
          <w:p w:rsidR="007F3472" w:rsidRDefault="007F3472" w:rsidP="00D01DC2">
            <w:pPr>
              <w:jc w:val="both"/>
            </w:pPr>
            <w:r w:rsidRPr="005368D5">
              <w:t>доля проведенных внеплановых проверок (в процентах общего числа проведе</w:t>
            </w:r>
            <w:r w:rsidR="00D01DC2">
              <w:t>нных проверок)</w:t>
            </w:r>
          </w:p>
        </w:tc>
        <w:tc>
          <w:tcPr>
            <w:tcW w:w="1614" w:type="dxa"/>
          </w:tcPr>
          <w:p w:rsidR="007F3472" w:rsidRPr="00372895" w:rsidRDefault="007F3472" w:rsidP="000251BB">
            <w:pPr>
              <w:jc w:val="center"/>
            </w:pPr>
            <w:r w:rsidRPr="00372895">
              <w:t>100%</w:t>
            </w:r>
          </w:p>
        </w:tc>
        <w:tc>
          <w:tcPr>
            <w:tcW w:w="1614" w:type="dxa"/>
          </w:tcPr>
          <w:p w:rsidR="007F3472" w:rsidRPr="00372895" w:rsidRDefault="007F3472" w:rsidP="000251BB">
            <w:pPr>
              <w:jc w:val="center"/>
            </w:pPr>
            <w:r w:rsidRPr="00372895">
              <w:t>100%</w:t>
            </w:r>
          </w:p>
        </w:tc>
      </w:tr>
      <w:tr w:rsidR="007F3472" w:rsidTr="00DF0DA9">
        <w:tc>
          <w:tcPr>
            <w:tcW w:w="541" w:type="dxa"/>
          </w:tcPr>
          <w:p w:rsidR="007F3472" w:rsidRDefault="007F3472" w:rsidP="009D6260">
            <w:pPr>
              <w:jc w:val="both"/>
            </w:pPr>
            <w:r>
              <w:t>8</w:t>
            </w:r>
          </w:p>
        </w:tc>
        <w:tc>
          <w:tcPr>
            <w:tcW w:w="5802" w:type="dxa"/>
          </w:tcPr>
          <w:p w:rsidR="007F3472" w:rsidRDefault="007F3472" w:rsidP="009D6260">
            <w:pPr>
              <w:jc w:val="both"/>
            </w:pPr>
            <w:proofErr w:type="gramStart"/>
            <w:r w:rsidRPr="005368D5">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w:t>
            </w:r>
            <w:r w:rsidRPr="005368D5">
              <w:lastRenderedPageBreak/>
              <w:t>причинения такого вреда (в процентах общего количества</w:t>
            </w:r>
            <w:proofErr w:type="gramEnd"/>
            <w:r w:rsidRPr="005368D5">
              <w:t xml:space="preserve"> проведенных внеплановых проверок)</w:t>
            </w:r>
          </w:p>
        </w:tc>
        <w:tc>
          <w:tcPr>
            <w:tcW w:w="1614" w:type="dxa"/>
          </w:tcPr>
          <w:p w:rsidR="007F3472" w:rsidRPr="00372895" w:rsidRDefault="007F3472" w:rsidP="000251BB">
            <w:pPr>
              <w:jc w:val="center"/>
            </w:pPr>
            <w:r w:rsidRPr="00372895">
              <w:lastRenderedPageBreak/>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lastRenderedPageBreak/>
              <w:t>9</w:t>
            </w:r>
          </w:p>
        </w:tc>
        <w:tc>
          <w:tcPr>
            <w:tcW w:w="5802" w:type="dxa"/>
          </w:tcPr>
          <w:p w:rsidR="007F3472" w:rsidRDefault="007F3472" w:rsidP="009D6260">
            <w:pPr>
              <w:jc w:val="both"/>
            </w:pPr>
            <w:proofErr w:type="gramStart"/>
            <w:r w:rsidRPr="005368D5">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5368D5">
              <w:t xml:space="preserve"> (в процентах общего количества проведенных внеплановых проверок)  </w:t>
            </w:r>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t>10</w:t>
            </w:r>
          </w:p>
        </w:tc>
        <w:tc>
          <w:tcPr>
            <w:tcW w:w="5802" w:type="dxa"/>
          </w:tcPr>
          <w:p w:rsidR="007F3472" w:rsidRDefault="007F3472" w:rsidP="009D6260">
            <w:pPr>
              <w:jc w:val="both"/>
            </w:pPr>
            <w:r w:rsidRPr="005368D5">
              <w:t>доля проверок, по итогам которых выявлены правонарушения (в процентах общего количества проведенных внеплановых проверок)</w:t>
            </w:r>
          </w:p>
        </w:tc>
        <w:tc>
          <w:tcPr>
            <w:tcW w:w="1614" w:type="dxa"/>
          </w:tcPr>
          <w:p w:rsidR="007F3472" w:rsidRPr="00372895" w:rsidRDefault="007F3472" w:rsidP="000251BB">
            <w:pPr>
              <w:jc w:val="center"/>
            </w:pPr>
            <w:r w:rsidRPr="00372895">
              <w:t>32,8%</w:t>
            </w:r>
          </w:p>
        </w:tc>
        <w:tc>
          <w:tcPr>
            <w:tcW w:w="1614" w:type="dxa"/>
          </w:tcPr>
          <w:p w:rsidR="007F3472" w:rsidRPr="00372895" w:rsidRDefault="007F3472" w:rsidP="000251BB">
            <w:pPr>
              <w:jc w:val="center"/>
            </w:pPr>
            <w:r w:rsidRPr="00372895">
              <w:t>22,9%</w:t>
            </w:r>
          </w:p>
        </w:tc>
      </w:tr>
      <w:tr w:rsidR="007F3472" w:rsidTr="00DF0DA9">
        <w:tc>
          <w:tcPr>
            <w:tcW w:w="541" w:type="dxa"/>
          </w:tcPr>
          <w:p w:rsidR="007F3472" w:rsidRDefault="007F3472" w:rsidP="009D6260">
            <w:pPr>
              <w:jc w:val="both"/>
            </w:pPr>
            <w:r>
              <w:t>11</w:t>
            </w:r>
          </w:p>
        </w:tc>
        <w:tc>
          <w:tcPr>
            <w:tcW w:w="5802" w:type="dxa"/>
          </w:tcPr>
          <w:p w:rsidR="007F3472" w:rsidRDefault="007F3472" w:rsidP="009D6260">
            <w:pPr>
              <w:jc w:val="both"/>
            </w:pPr>
            <w:proofErr w:type="gramStart"/>
            <w:r w:rsidRPr="005368D5">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roofErr w:type="gramEnd"/>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t>12</w:t>
            </w:r>
          </w:p>
        </w:tc>
        <w:tc>
          <w:tcPr>
            <w:tcW w:w="5802" w:type="dxa"/>
          </w:tcPr>
          <w:p w:rsidR="007F3472" w:rsidRDefault="007F3472" w:rsidP="009D6260">
            <w:pPr>
              <w:jc w:val="both"/>
            </w:pPr>
            <w:proofErr w:type="gramStart"/>
            <w:r w:rsidRPr="005368D5">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roofErr w:type="gramEnd"/>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t>13</w:t>
            </w:r>
          </w:p>
        </w:tc>
        <w:tc>
          <w:tcPr>
            <w:tcW w:w="5802" w:type="dxa"/>
          </w:tcPr>
          <w:p w:rsidR="007F3472" w:rsidRDefault="007F3472" w:rsidP="009D6260">
            <w:pPr>
              <w:jc w:val="both"/>
            </w:pPr>
            <w:r w:rsidRPr="005368D5">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государство, а также чрезвычайных ситуаций природного и техногенного характера (по видам ущерба)</w:t>
            </w:r>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r w:rsidR="007F3472" w:rsidTr="00DF0DA9">
        <w:tc>
          <w:tcPr>
            <w:tcW w:w="541" w:type="dxa"/>
          </w:tcPr>
          <w:p w:rsidR="007F3472" w:rsidRDefault="007F3472" w:rsidP="009D6260">
            <w:pPr>
              <w:jc w:val="both"/>
            </w:pPr>
            <w:r>
              <w:lastRenderedPageBreak/>
              <w:t>14</w:t>
            </w:r>
          </w:p>
        </w:tc>
        <w:tc>
          <w:tcPr>
            <w:tcW w:w="5802" w:type="dxa"/>
          </w:tcPr>
          <w:p w:rsidR="007F3472" w:rsidRDefault="007F3472" w:rsidP="009D6260">
            <w:pPr>
              <w:jc w:val="both"/>
            </w:pPr>
            <w:r w:rsidRPr="005368D5">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1614" w:type="dxa"/>
          </w:tcPr>
          <w:p w:rsidR="007F3472" w:rsidRPr="00372895" w:rsidRDefault="007F3472" w:rsidP="000251BB">
            <w:pPr>
              <w:jc w:val="center"/>
            </w:pPr>
            <w:r w:rsidRPr="00372895">
              <w:t>4,88 %</w:t>
            </w:r>
          </w:p>
        </w:tc>
        <w:tc>
          <w:tcPr>
            <w:tcW w:w="1614" w:type="dxa"/>
          </w:tcPr>
          <w:p w:rsidR="007F3472" w:rsidRPr="00372895" w:rsidRDefault="007F3472" w:rsidP="000251BB">
            <w:pPr>
              <w:jc w:val="center"/>
            </w:pPr>
            <w:r w:rsidRPr="00372895">
              <w:t>41.46 %</w:t>
            </w:r>
          </w:p>
        </w:tc>
      </w:tr>
      <w:tr w:rsidR="007F3472" w:rsidTr="00DF0DA9">
        <w:tc>
          <w:tcPr>
            <w:tcW w:w="541" w:type="dxa"/>
          </w:tcPr>
          <w:p w:rsidR="007F3472" w:rsidRDefault="007F3472" w:rsidP="009D6260">
            <w:pPr>
              <w:jc w:val="both"/>
            </w:pPr>
            <w:r>
              <w:t>15</w:t>
            </w:r>
          </w:p>
        </w:tc>
        <w:tc>
          <w:tcPr>
            <w:tcW w:w="5802" w:type="dxa"/>
          </w:tcPr>
          <w:p w:rsidR="007F3472" w:rsidRDefault="007F3472" w:rsidP="009D6260">
            <w:pPr>
              <w:jc w:val="both"/>
            </w:pPr>
            <w:r w:rsidRPr="005368D5">
              <w:t>отношение суммы взысканных административных штрафов к общей сумме наложенных административных штрафов</w:t>
            </w:r>
          </w:p>
        </w:tc>
        <w:tc>
          <w:tcPr>
            <w:tcW w:w="1614" w:type="dxa"/>
          </w:tcPr>
          <w:p w:rsidR="007F3472" w:rsidRPr="00372895" w:rsidRDefault="007F3472" w:rsidP="000251BB">
            <w:pPr>
              <w:jc w:val="center"/>
            </w:pPr>
            <w:r w:rsidRPr="00372895">
              <w:t>10,55 %</w:t>
            </w:r>
          </w:p>
        </w:tc>
        <w:tc>
          <w:tcPr>
            <w:tcW w:w="1614" w:type="dxa"/>
          </w:tcPr>
          <w:p w:rsidR="007F3472" w:rsidRPr="00372895" w:rsidRDefault="007F3472" w:rsidP="000251BB">
            <w:pPr>
              <w:jc w:val="center"/>
            </w:pPr>
            <w:r w:rsidRPr="00372895">
              <w:t>44,85 %</w:t>
            </w:r>
          </w:p>
        </w:tc>
      </w:tr>
      <w:tr w:rsidR="007F3472" w:rsidTr="00DF0DA9">
        <w:tc>
          <w:tcPr>
            <w:tcW w:w="541" w:type="dxa"/>
          </w:tcPr>
          <w:p w:rsidR="007F3472" w:rsidRDefault="007F3472" w:rsidP="009D6260">
            <w:pPr>
              <w:jc w:val="both"/>
            </w:pPr>
            <w:r>
              <w:t>16</w:t>
            </w:r>
          </w:p>
        </w:tc>
        <w:tc>
          <w:tcPr>
            <w:tcW w:w="5802" w:type="dxa"/>
          </w:tcPr>
          <w:p w:rsidR="007F3472" w:rsidRDefault="007F3472" w:rsidP="004D7006">
            <w:pPr>
              <w:jc w:val="both"/>
            </w:pPr>
            <w:r w:rsidRPr="005368D5">
              <w:t>средний размер нало</w:t>
            </w:r>
            <w:r w:rsidR="004D7006">
              <w:t>женных административных штрафов</w:t>
            </w:r>
          </w:p>
        </w:tc>
        <w:tc>
          <w:tcPr>
            <w:tcW w:w="1614" w:type="dxa"/>
          </w:tcPr>
          <w:p w:rsidR="007F3472" w:rsidRPr="00372895" w:rsidRDefault="007F3472" w:rsidP="004D7006">
            <w:pPr>
              <w:jc w:val="center"/>
            </w:pPr>
            <w:r w:rsidRPr="00372895">
              <w:t>на должностных лиц – 5 тыс.</w:t>
            </w:r>
            <w:r w:rsidR="004D7006">
              <w:t xml:space="preserve"> рублей</w:t>
            </w:r>
            <w:r w:rsidRPr="00372895">
              <w:t>, на юр.</w:t>
            </w:r>
            <w:r w:rsidR="004D7006">
              <w:t xml:space="preserve"> </w:t>
            </w:r>
            <w:r w:rsidRPr="00372895">
              <w:t xml:space="preserve">лиц 10 тыс. </w:t>
            </w:r>
            <w:r w:rsidR="004D7006">
              <w:t>рублей</w:t>
            </w:r>
          </w:p>
        </w:tc>
        <w:tc>
          <w:tcPr>
            <w:tcW w:w="1614" w:type="dxa"/>
          </w:tcPr>
          <w:p w:rsidR="007F3472" w:rsidRPr="00372895" w:rsidRDefault="007F3472" w:rsidP="004D7006">
            <w:pPr>
              <w:jc w:val="center"/>
            </w:pPr>
            <w:r w:rsidRPr="00372895">
              <w:t>на должностных лиц – 5 тыс.</w:t>
            </w:r>
            <w:r w:rsidR="004D7006">
              <w:t xml:space="preserve"> рублей</w:t>
            </w:r>
            <w:r w:rsidRPr="00372895">
              <w:t>, на юр.</w:t>
            </w:r>
            <w:r w:rsidR="004D7006">
              <w:t xml:space="preserve"> </w:t>
            </w:r>
            <w:r w:rsidRPr="00372895">
              <w:t>лиц 10 тыс.</w:t>
            </w:r>
            <w:r w:rsidR="004D7006">
              <w:t xml:space="preserve"> рублей</w:t>
            </w:r>
          </w:p>
        </w:tc>
      </w:tr>
      <w:tr w:rsidR="007F3472" w:rsidTr="00DF0DA9">
        <w:tc>
          <w:tcPr>
            <w:tcW w:w="541" w:type="dxa"/>
          </w:tcPr>
          <w:p w:rsidR="007F3472" w:rsidRDefault="007F3472" w:rsidP="009D6260">
            <w:pPr>
              <w:jc w:val="both"/>
            </w:pPr>
            <w:r>
              <w:t>17</w:t>
            </w:r>
          </w:p>
        </w:tc>
        <w:tc>
          <w:tcPr>
            <w:tcW w:w="5802" w:type="dxa"/>
          </w:tcPr>
          <w:p w:rsidR="007F3472" w:rsidRDefault="007F3472" w:rsidP="009D6260">
            <w:pPr>
              <w:jc w:val="both"/>
            </w:pPr>
            <w:r w:rsidRPr="005368D5">
              <w:t>доля проверок, по результатам которых материалы о выявленных нарушениях переданы в уполномоченные органы для возбуждения уголовных дел</w:t>
            </w:r>
          </w:p>
        </w:tc>
        <w:tc>
          <w:tcPr>
            <w:tcW w:w="1614" w:type="dxa"/>
          </w:tcPr>
          <w:p w:rsidR="007F3472" w:rsidRPr="00372895" w:rsidRDefault="007F3472" w:rsidP="000251BB">
            <w:pPr>
              <w:jc w:val="center"/>
            </w:pPr>
            <w:r w:rsidRPr="00372895">
              <w:t>0%</w:t>
            </w:r>
          </w:p>
        </w:tc>
        <w:tc>
          <w:tcPr>
            <w:tcW w:w="1614" w:type="dxa"/>
          </w:tcPr>
          <w:p w:rsidR="007F3472" w:rsidRPr="00372895" w:rsidRDefault="007F3472" w:rsidP="000251BB">
            <w:pPr>
              <w:jc w:val="center"/>
            </w:pPr>
            <w:r w:rsidRPr="00372895">
              <w:t>0%</w:t>
            </w:r>
          </w:p>
        </w:tc>
      </w:tr>
    </w:tbl>
    <w:p w:rsidR="002E4034" w:rsidRDefault="002E4034" w:rsidP="002E4034">
      <w:pPr>
        <w:ind w:firstLine="709"/>
        <w:jc w:val="both"/>
      </w:pPr>
    </w:p>
    <w:p w:rsidR="006E041A" w:rsidRPr="002E4034" w:rsidRDefault="002E4034" w:rsidP="002E4034">
      <w:pPr>
        <w:ind w:firstLine="709"/>
        <w:jc w:val="both"/>
        <w:rPr>
          <w:b/>
        </w:rPr>
      </w:pPr>
      <w:r w:rsidRPr="008728E8">
        <w:rPr>
          <w:b/>
        </w:rPr>
        <w:t>2)</w:t>
      </w:r>
      <w:r>
        <w:t xml:space="preserve"> </w:t>
      </w:r>
      <w:r w:rsidR="006E041A" w:rsidRPr="002E4034">
        <w:rPr>
          <w:b/>
        </w:rPr>
        <w:t>Муниципальный земельный контроль</w:t>
      </w:r>
    </w:p>
    <w:p w:rsidR="00A64E68" w:rsidRPr="00A64E68" w:rsidRDefault="00A64E68" w:rsidP="00A64E68">
      <w:pPr>
        <w:pStyle w:val="a9"/>
        <w:ind w:left="1069"/>
        <w:jc w:val="both"/>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805"/>
        <w:gridCol w:w="1560"/>
        <w:gridCol w:w="1666"/>
      </w:tblGrid>
      <w:tr w:rsidR="00A64E68" w:rsidTr="00DF0DA9">
        <w:tc>
          <w:tcPr>
            <w:tcW w:w="540" w:type="dxa"/>
            <w:vAlign w:val="center"/>
          </w:tcPr>
          <w:p w:rsidR="00A64E68" w:rsidRDefault="00A64E68" w:rsidP="000251BB">
            <w:pPr>
              <w:jc w:val="center"/>
            </w:pPr>
            <w:r>
              <w:t xml:space="preserve">№ </w:t>
            </w:r>
            <w:proofErr w:type="gramStart"/>
            <w:r>
              <w:t>п</w:t>
            </w:r>
            <w:proofErr w:type="gramEnd"/>
            <w:r>
              <w:t>/п</w:t>
            </w:r>
          </w:p>
        </w:tc>
        <w:tc>
          <w:tcPr>
            <w:tcW w:w="5805" w:type="dxa"/>
            <w:vAlign w:val="center"/>
          </w:tcPr>
          <w:p w:rsidR="00A64E68" w:rsidRDefault="00A64E68" w:rsidP="000251BB">
            <w:pPr>
              <w:jc w:val="center"/>
            </w:pPr>
            <w:r>
              <w:t>Показатели</w:t>
            </w:r>
          </w:p>
        </w:tc>
        <w:tc>
          <w:tcPr>
            <w:tcW w:w="1560" w:type="dxa"/>
            <w:vAlign w:val="center"/>
          </w:tcPr>
          <w:p w:rsidR="00A64E68" w:rsidRDefault="00A64E68" w:rsidP="000251BB">
            <w:pPr>
              <w:jc w:val="center"/>
            </w:pPr>
            <w:r>
              <w:rPr>
                <w:lang w:val="en-US"/>
              </w:rPr>
              <w:t xml:space="preserve">I </w:t>
            </w:r>
          </w:p>
          <w:p w:rsidR="00A64E68" w:rsidRPr="00AF1BE4" w:rsidRDefault="00A64E68" w:rsidP="000251BB">
            <w:pPr>
              <w:jc w:val="center"/>
            </w:pPr>
            <w:r>
              <w:t>полугодие</w:t>
            </w:r>
          </w:p>
        </w:tc>
        <w:tc>
          <w:tcPr>
            <w:tcW w:w="1666" w:type="dxa"/>
            <w:vAlign w:val="center"/>
          </w:tcPr>
          <w:p w:rsidR="00A64E68" w:rsidRDefault="00A64E68" w:rsidP="000251BB">
            <w:pPr>
              <w:jc w:val="center"/>
            </w:pPr>
            <w:r>
              <w:rPr>
                <w:lang w:val="en-US"/>
              </w:rPr>
              <w:t>II</w:t>
            </w:r>
          </w:p>
          <w:p w:rsidR="00A64E68" w:rsidRPr="00AF1BE4" w:rsidRDefault="00A64E68" w:rsidP="000251BB">
            <w:pPr>
              <w:jc w:val="center"/>
            </w:pPr>
            <w:r>
              <w:t>полугодие</w:t>
            </w:r>
          </w:p>
        </w:tc>
      </w:tr>
      <w:tr w:rsidR="00A64E68" w:rsidTr="00DF0DA9">
        <w:tc>
          <w:tcPr>
            <w:tcW w:w="540" w:type="dxa"/>
          </w:tcPr>
          <w:p w:rsidR="00A64E68" w:rsidRDefault="00A64E68" w:rsidP="009D6260">
            <w:pPr>
              <w:autoSpaceDE w:val="0"/>
              <w:autoSpaceDN w:val="0"/>
              <w:adjustRightInd w:val="0"/>
              <w:jc w:val="both"/>
            </w:pPr>
            <w:r>
              <w:t>1</w:t>
            </w:r>
          </w:p>
        </w:tc>
        <w:tc>
          <w:tcPr>
            <w:tcW w:w="5805" w:type="dxa"/>
          </w:tcPr>
          <w:p w:rsidR="00A64E68" w:rsidRDefault="00A64E68" w:rsidP="009D6260">
            <w:pPr>
              <w:autoSpaceDE w:val="0"/>
              <w:autoSpaceDN w:val="0"/>
              <w:adjustRightInd w:val="0"/>
              <w:jc w:val="both"/>
            </w:pPr>
            <w:r w:rsidRPr="005368D5">
              <w:t>выполнение плана проведения проверок (доля проведенных плановых проверок в процентах общего количества запланированных проверок)</w:t>
            </w:r>
          </w:p>
        </w:tc>
        <w:tc>
          <w:tcPr>
            <w:tcW w:w="1560" w:type="dxa"/>
          </w:tcPr>
          <w:p w:rsidR="00A64E68" w:rsidRDefault="00EE29FC" w:rsidP="00EE29FC">
            <w:pPr>
              <w:autoSpaceDE w:val="0"/>
              <w:autoSpaceDN w:val="0"/>
              <w:adjustRightInd w:val="0"/>
              <w:jc w:val="center"/>
            </w:pPr>
            <w:r>
              <w:t>50%</w:t>
            </w:r>
          </w:p>
        </w:tc>
        <w:tc>
          <w:tcPr>
            <w:tcW w:w="1666" w:type="dxa"/>
          </w:tcPr>
          <w:p w:rsidR="00A64E68" w:rsidRDefault="00EE29FC" w:rsidP="00EE29FC">
            <w:pPr>
              <w:autoSpaceDE w:val="0"/>
              <w:autoSpaceDN w:val="0"/>
              <w:adjustRightInd w:val="0"/>
              <w:jc w:val="center"/>
            </w:pPr>
            <w:r>
              <w:t>50%</w:t>
            </w:r>
          </w:p>
        </w:tc>
      </w:tr>
      <w:tr w:rsidR="00A64E68" w:rsidTr="00DF0DA9">
        <w:tc>
          <w:tcPr>
            <w:tcW w:w="540" w:type="dxa"/>
          </w:tcPr>
          <w:p w:rsidR="00A64E68" w:rsidRDefault="00A64E68" w:rsidP="009D6260">
            <w:pPr>
              <w:autoSpaceDE w:val="0"/>
              <w:autoSpaceDN w:val="0"/>
              <w:adjustRightInd w:val="0"/>
              <w:jc w:val="both"/>
            </w:pPr>
            <w:r>
              <w:t>2</w:t>
            </w:r>
          </w:p>
        </w:tc>
        <w:tc>
          <w:tcPr>
            <w:tcW w:w="5805" w:type="dxa"/>
          </w:tcPr>
          <w:p w:rsidR="00A64E68" w:rsidRDefault="00A64E68" w:rsidP="009D6260">
            <w:pPr>
              <w:autoSpaceDE w:val="0"/>
              <w:autoSpaceDN w:val="0"/>
              <w:adjustRightInd w:val="0"/>
              <w:jc w:val="both"/>
            </w:pPr>
            <w:r w:rsidRPr="005368D5">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1560" w:type="dxa"/>
          </w:tcPr>
          <w:p w:rsidR="00A64E68" w:rsidRDefault="00EE29FC" w:rsidP="00EE29FC">
            <w:pPr>
              <w:autoSpaceDE w:val="0"/>
              <w:autoSpaceDN w:val="0"/>
              <w:adjustRightInd w:val="0"/>
              <w:jc w:val="center"/>
            </w:pPr>
            <w:r>
              <w:t>50%</w:t>
            </w:r>
          </w:p>
        </w:tc>
        <w:tc>
          <w:tcPr>
            <w:tcW w:w="1666" w:type="dxa"/>
          </w:tcPr>
          <w:p w:rsidR="00A64E68" w:rsidRDefault="00EE29FC" w:rsidP="00EE29FC">
            <w:pPr>
              <w:autoSpaceDE w:val="0"/>
              <w:autoSpaceDN w:val="0"/>
              <w:adjustRightInd w:val="0"/>
              <w:jc w:val="center"/>
            </w:pPr>
            <w:r>
              <w:t>50%</w:t>
            </w:r>
          </w:p>
        </w:tc>
      </w:tr>
      <w:tr w:rsidR="00A64E68" w:rsidTr="00DF0DA9">
        <w:tc>
          <w:tcPr>
            <w:tcW w:w="540" w:type="dxa"/>
          </w:tcPr>
          <w:p w:rsidR="00A64E68" w:rsidRDefault="00A64E68" w:rsidP="009D6260">
            <w:pPr>
              <w:autoSpaceDE w:val="0"/>
              <w:autoSpaceDN w:val="0"/>
              <w:adjustRightInd w:val="0"/>
              <w:jc w:val="both"/>
            </w:pPr>
            <w:r>
              <w:t>3</w:t>
            </w:r>
          </w:p>
        </w:tc>
        <w:tc>
          <w:tcPr>
            <w:tcW w:w="5805" w:type="dxa"/>
          </w:tcPr>
          <w:p w:rsidR="00A64E68" w:rsidRDefault="00A64E68" w:rsidP="009D6260">
            <w:pPr>
              <w:autoSpaceDE w:val="0"/>
              <w:autoSpaceDN w:val="0"/>
              <w:adjustRightInd w:val="0"/>
              <w:jc w:val="both"/>
            </w:pPr>
            <w:r w:rsidRPr="00817840">
              <w:t>доля проверок, результаты которых признаны недействительными (в процентах общего числа проведенных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4</w:t>
            </w:r>
          </w:p>
        </w:tc>
        <w:tc>
          <w:tcPr>
            <w:tcW w:w="5805" w:type="dxa"/>
          </w:tcPr>
          <w:p w:rsidR="00A64E68" w:rsidRDefault="00A64E68" w:rsidP="009D6260">
            <w:pPr>
              <w:autoSpaceDE w:val="0"/>
              <w:autoSpaceDN w:val="0"/>
              <w:adjustRightInd w:val="0"/>
              <w:jc w:val="both"/>
            </w:pPr>
            <w:r w:rsidRPr="00817840">
              <w:t>доля проверок, по итогам которых выявлены правонарушения (в процентах общего числа проведенных плановых и внеплановых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5</w:t>
            </w:r>
          </w:p>
        </w:tc>
        <w:tc>
          <w:tcPr>
            <w:tcW w:w="5805" w:type="dxa"/>
          </w:tcPr>
          <w:p w:rsidR="00A64E68" w:rsidRDefault="00A64E68" w:rsidP="009D6260">
            <w:pPr>
              <w:autoSpaceDE w:val="0"/>
              <w:autoSpaceDN w:val="0"/>
              <w:adjustRightInd w:val="0"/>
              <w:jc w:val="both"/>
            </w:pPr>
            <w:r w:rsidRPr="00817840">
              <w:t>средний размер наложенного административного штрафа, в том числе на должностных и юридических лиц (в тыс. рублей)</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6</w:t>
            </w:r>
          </w:p>
        </w:tc>
        <w:tc>
          <w:tcPr>
            <w:tcW w:w="5805" w:type="dxa"/>
          </w:tcPr>
          <w:p w:rsidR="00A64E68" w:rsidRDefault="00A64E68" w:rsidP="009D6260">
            <w:pPr>
              <w:autoSpaceDE w:val="0"/>
              <w:autoSpaceDN w:val="0"/>
              <w:adjustRightInd w:val="0"/>
              <w:jc w:val="both"/>
            </w:pPr>
            <w:r w:rsidRPr="00817840">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7</w:t>
            </w:r>
          </w:p>
        </w:tc>
        <w:tc>
          <w:tcPr>
            <w:tcW w:w="5805" w:type="dxa"/>
          </w:tcPr>
          <w:p w:rsidR="00A64E68" w:rsidRDefault="00A64E68" w:rsidP="009D6260">
            <w:pPr>
              <w:autoSpaceDE w:val="0"/>
              <w:autoSpaceDN w:val="0"/>
              <w:adjustRightInd w:val="0"/>
              <w:jc w:val="both"/>
            </w:pPr>
            <w:r w:rsidRPr="00817840">
              <w:t xml:space="preserve">доля проверок, проведенных органами государственного контроля (надзора), муниципального контроля с нарушениями требований </w:t>
            </w:r>
            <w:hyperlink r:id="rId19" w:history="1">
              <w:r w:rsidRPr="00817840">
                <w:t>законодательства</w:t>
              </w:r>
            </w:hyperlink>
            <w:r w:rsidRPr="00817840">
              <w:t xml:space="preserve"> Российской Федерации о порядке их проведения, по </w:t>
            </w:r>
            <w:proofErr w:type="gramStart"/>
            <w:r w:rsidRPr="00817840">
              <w:t>результатам</w:t>
            </w:r>
            <w:proofErr w:type="gramEnd"/>
            <w:r w:rsidRPr="00817840">
              <w:t xml:space="preserve"> выявления которых к должностным лицам органов </w:t>
            </w:r>
            <w:r w:rsidRPr="00817840">
              <w:lastRenderedPageBreak/>
              <w:t>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1560" w:type="dxa"/>
          </w:tcPr>
          <w:p w:rsidR="00A64E68" w:rsidRDefault="00EE29FC" w:rsidP="00EE29FC">
            <w:pPr>
              <w:autoSpaceDE w:val="0"/>
              <w:autoSpaceDN w:val="0"/>
              <w:adjustRightInd w:val="0"/>
              <w:jc w:val="center"/>
            </w:pPr>
            <w:r>
              <w:lastRenderedPageBreak/>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lastRenderedPageBreak/>
              <w:t>8</w:t>
            </w:r>
          </w:p>
        </w:tc>
        <w:tc>
          <w:tcPr>
            <w:tcW w:w="5805" w:type="dxa"/>
          </w:tcPr>
          <w:p w:rsidR="00A64E68" w:rsidRDefault="00A64E68" w:rsidP="009D6260">
            <w:pPr>
              <w:autoSpaceDE w:val="0"/>
              <w:autoSpaceDN w:val="0"/>
              <w:adjustRightInd w:val="0"/>
              <w:jc w:val="both"/>
            </w:pPr>
            <w:proofErr w:type="gramStart"/>
            <w:r w:rsidRPr="00817840">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roofErr w:type="gramEnd"/>
          </w:p>
        </w:tc>
        <w:tc>
          <w:tcPr>
            <w:tcW w:w="1560" w:type="dxa"/>
          </w:tcPr>
          <w:p w:rsidR="00A64E68" w:rsidRDefault="00EE29FC" w:rsidP="00EE29FC">
            <w:pPr>
              <w:autoSpaceDE w:val="0"/>
              <w:autoSpaceDN w:val="0"/>
              <w:adjustRightInd w:val="0"/>
              <w:jc w:val="center"/>
            </w:pPr>
            <w:r>
              <w:t>50%</w:t>
            </w:r>
          </w:p>
        </w:tc>
        <w:tc>
          <w:tcPr>
            <w:tcW w:w="1666" w:type="dxa"/>
          </w:tcPr>
          <w:p w:rsidR="00A64E68" w:rsidRDefault="00EE29FC" w:rsidP="00EE29FC">
            <w:pPr>
              <w:autoSpaceDE w:val="0"/>
              <w:autoSpaceDN w:val="0"/>
              <w:adjustRightInd w:val="0"/>
              <w:jc w:val="center"/>
            </w:pPr>
            <w:r>
              <w:t>50%</w:t>
            </w:r>
          </w:p>
        </w:tc>
      </w:tr>
      <w:tr w:rsidR="00A64E68" w:rsidTr="00DF0DA9">
        <w:tc>
          <w:tcPr>
            <w:tcW w:w="540" w:type="dxa"/>
          </w:tcPr>
          <w:p w:rsidR="00A64E68" w:rsidRDefault="00A64E68" w:rsidP="009D6260">
            <w:pPr>
              <w:autoSpaceDE w:val="0"/>
              <w:autoSpaceDN w:val="0"/>
              <w:adjustRightInd w:val="0"/>
              <w:jc w:val="both"/>
            </w:pPr>
            <w:r>
              <w:t>9</w:t>
            </w:r>
          </w:p>
        </w:tc>
        <w:tc>
          <w:tcPr>
            <w:tcW w:w="5805" w:type="dxa"/>
          </w:tcPr>
          <w:p w:rsidR="00A64E68" w:rsidRDefault="00A64E68" w:rsidP="009D6260">
            <w:pPr>
              <w:autoSpaceDE w:val="0"/>
              <w:autoSpaceDN w:val="0"/>
              <w:adjustRightInd w:val="0"/>
              <w:jc w:val="both"/>
            </w:pPr>
            <w:r w:rsidRPr="00817840">
              <w:t>среднее количество проверок, проведенных в отношении одного юридического лица, индивидуального предпринимателя</w:t>
            </w:r>
          </w:p>
        </w:tc>
        <w:tc>
          <w:tcPr>
            <w:tcW w:w="1560" w:type="dxa"/>
          </w:tcPr>
          <w:p w:rsidR="00A64E68" w:rsidRDefault="00EE29FC" w:rsidP="00EE29FC">
            <w:pPr>
              <w:autoSpaceDE w:val="0"/>
              <w:autoSpaceDN w:val="0"/>
              <w:adjustRightInd w:val="0"/>
              <w:jc w:val="center"/>
            </w:pPr>
            <w:r>
              <w:t>50%</w:t>
            </w:r>
          </w:p>
        </w:tc>
        <w:tc>
          <w:tcPr>
            <w:tcW w:w="1666" w:type="dxa"/>
          </w:tcPr>
          <w:p w:rsidR="00A64E68" w:rsidRDefault="00EE29FC" w:rsidP="00EE29FC">
            <w:pPr>
              <w:autoSpaceDE w:val="0"/>
              <w:autoSpaceDN w:val="0"/>
              <w:adjustRightInd w:val="0"/>
              <w:jc w:val="center"/>
            </w:pPr>
            <w:r>
              <w:t>50%</w:t>
            </w:r>
          </w:p>
        </w:tc>
      </w:tr>
      <w:tr w:rsidR="00A64E68" w:rsidTr="00DF0DA9">
        <w:tc>
          <w:tcPr>
            <w:tcW w:w="540" w:type="dxa"/>
          </w:tcPr>
          <w:p w:rsidR="00A64E68" w:rsidRDefault="00A64E68" w:rsidP="009D6260">
            <w:pPr>
              <w:autoSpaceDE w:val="0"/>
              <w:autoSpaceDN w:val="0"/>
              <w:adjustRightInd w:val="0"/>
              <w:jc w:val="both"/>
            </w:pPr>
            <w:r>
              <w:t>10</w:t>
            </w:r>
          </w:p>
        </w:tc>
        <w:tc>
          <w:tcPr>
            <w:tcW w:w="5805" w:type="dxa"/>
          </w:tcPr>
          <w:p w:rsidR="00A64E68" w:rsidRDefault="00A64E68" w:rsidP="009D6260">
            <w:pPr>
              <w:autoSpaceDE w:val="0"/>
              <w:autoSpaceDN w:val="0"/>
              <w:adjustRightInd w:val="0"/>
              <w:jc w:val="both"/>
            </w:pPr>
            <w:r w:rsidRPr="00817840">
              <w:t>доля проведенных внеплановых проверок (в процентах общего количества проведенных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11</w:t>
            </w:r>
          </w:p>
        </w:tc>
        <w:tc>
          <w:tcPr>
            <w:tcW w:w="5805" w:type="dxa"/>
          </w:tcPr>
          <w:p w:rsidR="00A64E68" w:rsidRDefault="00A64E68" w:rsidP="009D6260">
            <w:pPr>
              <w:autoSpaceDE w:val="0"/>
              <w:autoSpaceDN w:val="0"/>
              <w:adjustRightInd w:val="0"/>
              <w:jc w:val="both"/>
            </w:pPr>
            <w:r w:rsidRPr="00817840">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12</w:t>
            </w:r>
          </w:p>
        </w:tc>
        <w:tc>
          <w:tcPr>
            <w:tcW w:w="5805" w:type="dxa"/>
          </w:tcPr>
          <w:p w:rsidR="00A64E68" w:rsidRDefault="00A64E68" w:rsidP="009D6260">
            <w:pPr>
              <w:autoSpaceDE w:val="0"/>
              <w:autoSpaceDN w:val="0"/>
              <w:adjustRightInd w:val="0"/>
              <w:jc w:val="both"/>
            </w:pPr>
            <w:proofErr w:type="gramStart"/>
            <w:r w:rsidRPr="00817840">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817840">
              <w:t xml:space="preserve"> проведенных внеплановых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13</w:t>
            </w:r>
          </w:p>
        </w:tc>
        <w:tc>
          <w:tcPr>
            <w:tcW w:w="5805" w:type="dxa"/>
          </w:tcPr>
          <w:p w:rsidR="00A64E68" w:rsidRDefault="00A64E68" w:rsidP="009D6260">
            <w:pPr>
              <w:autoSpaceDE w:val="0"/>
              <w:autoSpaceDN w:val="0"/>
              <w:adjustRightInd w:val="0"/>
              <w:jc w:val="both"/>
            </w:pPr>
            <w:proofErr w:type="gramStart"/>
            <w:r w:rsidRPr="00817840">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817840">
              <w:t xml:space="preserve"> (в процентах общего количества проведенных внеплановых проверок)</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14</w:t>
            </w:r>
          </w:p>
        </w:tc>
        <w:tc>
          <w:tcPr>
            <w:tcW w:w="5805" w:type="dxa"/>
          </w:tcPr>
          <w:p w:rsidR="00A64E68" w:rsidRDefault="00A64E68" w:rsidP="009D6260">
            <w:pPr>
              <w:autoSpaceDE w:val="0"/>
              <w:autoSpaceDN w:val="0"/>
              <w:adjustRightInd w:val="0"/>
              <w:jc w:val="both"/>
            </w:pPr>
            <w:r w:rsidRPr="00817840">
              <w:t xml:space="preserve">доля проверок, по итогам которых по результатам </w:t>
            </w:r>
            <w:r w:rsidRPr="00817840">
              <w:lastRenderedPageBreak/>
              <w:t>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1560" w:type="dxa"/>
          </w:tcPr>
          <w:p w:rsidR="00A64E68" w:rsidRDefault="00EE29FC" w:rsidP="00EE29FC">
            <w:pPr>
              <w:autoSpaceDE w:val="0"/>
              <w:autoSpaceDN w:val="0"/>
              <w:adjustRightInd w:val="0"/>
              <w:jc w:val="center"/>
            </w:pPr>
            <w:r>
              <w:lastRenderedPageBreak/>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lastRenderedPageBreak/>
              <w:t>15</w:t>
            </w:r>
          </w:p>
        </w:tc>
        <w:tc>
          <w:tcPr>
            <w:tcW w:w="5805" w:type="dxa"/>
          </w:tcPr>
          <w:p w:rsidR="00A64E68" w:rsidRDefault="00A64E68" w:rsidP="009D6260">
            <w:pPr>
              <w:autoSpaceDE w:val="0"/>
              <w:autoSpaceDN w:val="0"/>
              <w:adjustRightInd w:val="0"/>
              <w:jc w:val="both"/>
            </w:pPr>
            <w:r w:rsidRPr="00817840">
              <w:t>количество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16</w:t>
            </w:r>
          </w:p>
        </w:tc>
        <w:tc>
          <w:tcPr>
            <w:tcW w:w="5805" w:type="dxa"/>
          </w:tcPr>
          <w:p w:rsidR="00A64E68" w:rsidRDefault="00A64E68" w:rsidP="009D6260">
            <w:pPr>
              <w:autoSpaceDE w:val="0"/>
              <w:autoSpaceDN w:val="0"/>
              <w:adjustRightInd w:val="0"/>
              <w:jc w:val="both"/>
            </w:pPr>
            <w:proofErr w:type="gramStart"/>
            <w:r w:rsidRPr="00817840">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roofErr w:type="gramEnd"/>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17</w:t>
            </w:r>
          </w:p>
        </w:tc>
        <w:tc>
          <w:tcPr>
            <w:tcW w:w="5805" w:type="dxa"/>
          </w:tcPr>
          <w:p w:rsidR="00A64E68" w:rsidRDefault="00A64E68" w:rsidP="009D6260">
            <w:pPr>
              <w:autoSpaceDE w:val="0"/>
              <w:autoSpaceDN w:val="0"/>
              <w:adjustRightInd w:val="0"/>
              <w:jc w:val="both"/>
            </w:pPr>
            <w:proofErr w:type="gramStart"/>
            <w:r w:rsidRPr="00817840">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roofErr w:type="gramEnd"/>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18</w:t>
            </w:r>
          </w:p>
        </w:tc>
        <w:tc>
          <w:tcPr>
            <w:tcW w:w="5805" w:type="dxa"/>
          </w:tcPr>
          <w:p w:rsidR="00A64E68" w:rsidRDefault="00A64E68" w:rsidP="009D6260">
            <w:pPr>
              <w:autoSpaceDE w:val="0"/>
              <w:autoSpaceDN w:val="0"/>
              <w:adjustRightInd w:val="0"/>
              <w:jc w:val="both"/>
            </w:pPr>
            <w:r w:rsidRPr="00817840">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r w:rsidR="00A64E68" w:rsidTr="00DF0DA9">
        <w:tc>
          <w:tcPr>
            <w:tcW w:w="540" w:type="dxa"/>
          </w:tcPr>
          <w:p w:rsidR="00A64E68" w:rsidRDefault="00A64E68" w:rsidP="009D6260">
            <w:pPr>
              <w:autoSpaceDE w:val="0"/>
              <w:autoSpaceDN w:val="0"/>
              <w:adjustRightInd w:val="0"/>
              <w:jc w:val="both"/>
            </w:pPr>
            <w:r>
              <w:t>19</w:t>
            </w:r>
          </w:p>
        </w:tc>
        <w:tc>
          <w:tcPr>
            <w:tcW w:w="5805" w:type="dxa"/>
          </w:tcPr>
          <w:p w:rsidR="00A64E68" w:rsidRDefault="00A64E68" w:rsidP="00886964">
            <w:pPr>
              <w:autoSpaceDE w:val="0"/>
              <w:autoSpaceDN w:val="0"/>
              <w:adjustRightInd w:val="0"/>
              <w:jc w:val="both"/>
            </w:pPr>
            <w:r w:rsidRPr="00817840">
              <w:t xml:space="preserve">доля выявленных при проведении проверок правонарушений, связанных с неисполнением предписаний </w:t>
            </w:r>
          </w:p>
        </w:tc>
        <w:tc>
          <w:tcPr>
            <w:tcW w:w="1560" w:type="dxa"/>
          </w:tcPr>
          <w:p w:rsidR="00A64E68" w:rsidRDefault="00EE29FC" w:rsidP="00EE29FC">
            <w:pPr>
              <w:autoSpaceDE w:val="0"/>
              <w:autoSpaceDN w:val="0"/>
              <w:adjustRightInd w:val="0"/>
              <w:jc w:val="center"/>
            </w:pPr>
            <w:r>
              <w:t>0%</w:t>
            </w:r>
          </w:p>
        </w:tc>
        <w:tc>
          <w:tcPr>
            <w:tcW w:w="1666" w:type="dxa"/>
          </w:tcPr>
          <w:p w:rsidR="00A64E68" w:rsidRDefault="00EE29FC" w:rsidP="00EE29FC">
            <w:pPr>
              <w:autoSpaceDE w:val="0"/>
              <w:autoSpaceDN w:val="0"/>
              <w:adjustRightInd w:val="0"/>
              <w:jc w:val="center"/>
            </w:pPr>
            <w:r>
              <w:t>0%</w:t>
            </w:r>
          </w:p>
        </w:tc>
      </w:tr>
    </w:tbl>
    <w:p w:rsidR="002E4034" w:rsidRDefault="002E4034" w:rsidP="00886964">
      <w:pPr>
        <w:ind w:firstLine="709"/>
        <w:jc w:val="both"/>
        <w:rPr>
          <w:b/>
        </w:rPr>
      </w:pPr>
    </w:p>
    <w:p w:rsidR="00E023EF" w:rsidRDefault="00E023EF" w:rsidP="005A4EDC">
      <w:pPr>
        <w:jc w:val="both"/>
        <w:rPr>
          <w:b/>
        </w:rPr>
      </w:pPr>
    </w:p>
    <w:p w:rsidR="005A4EDC" w:rsidRDefault="005A4EDC" w:rsidP="005A4EDC">
      <w:pPr>
        <w:jc w:val="both"/>
        <w:rPr>
          <w:b/>
        </w:rPr>
      </w:pPr>
    </w:p>
    <w:p w:rsidR="005A4EDC" w:rsidRDefault="005A4EDC" w:rsidP="005A4EDC">
      <w:pPr>
        <w:jc w:val="both"/>
        <w:rPr>
          <w:b/>
        </w:rPr>
      </w:pPr>
    </w:p>
    <w:p w:rsidR="007C0A81" w:rsidRDefault="007C0A81" w:rsidP="00886964">
      <w:pPr>
        <w:ind w:firstLine="709"/>
        <w:jc w:val="both"/>
        <w:rPr>
          <w:b/>
        </w:rPr>
      </w:pPr>
      <w:r w:rsidRPr="007C61F7">
        <w:rPr>
          <w:b/>
        </w:rPr>
        <w:lastRenderedPageBreak/>
        <w:t xml:space="preserve">3) Муниципальный </w:t>
      </w:r>
      <w:proofErr w:type="gramStart"/>
      <w:r w:rsidRPr="007C61F7">
        <w:rPr>
          <w:b/>
        </w:rPr>
        <w:t>контроль за</w:t>
      </w:r>
      <w:proofErr w:type="gramEnd"/>
      <w:r w:rsidRPr="007C61F7">
        <w:rPr>
          <w:b/>
        </w:rPr>
        <w:t xml:space="preserve">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2E4E94" w:rsidRPr="007C0A81" w:rsidRDefault="002E4E94" w:rsidP="00886964">
      <w:pPr>
        <w:jc w:val="both"/>
        <w:rPr>
          <w:color w:val="000000"/>
        </w:rPr>
      </w:pPr>
    </w:p>
    <w:tbl>
      <w:tblPr>
        <w:tblW w:w="9571" w:type="dxa"/>
        <w:tblLook w:val="01E0" w:firstRow="1" w:lastRow="1" w:firstColumn="1" w:lastColumn="1" w:noHBand="0" w:noVBand="0"/>
      </w:tblPr>
      <w:tblGrid>
        <w:gridCol w:w="540"/>
        <w:gridCol w:w="5664"/>
        <w:gridCol w:w="1701"/>
        <w:gridCol w:w="1666"/>
      </w:tblGrid>
      <w:tr w:rsidR="00A64E68" w:rsidRPr="007C0A81" w:rsidTr="00DF0DA9">
        <w:tc>
          <w:tcPr>
            <w:tcW w:w="540" w:type="dxa"/>
            <w:vAlign w:val="center"/>
          </w:tcPr>
          <w:p w:rsidR="00A64E68" w:rsidRPr="007C0A81" w:rsidRDefault="00A64E68" w:rsidP="00A64E68">
            <w:pPr>
              <w:jc w:val="center"/>
              <w:rPr>
                <w:color w:val="000000"/>
              </w:rPr>
            </w:pPr>
            <w:r>
              <w:rPr>
                <w:color w:val="000000"/>
              </w:rPr>
              <w:t xml:space="preserve">№ </w:t>
            </w:r>
            <w:proofErr w:type="gramStart"/>
            <w:r>
              <w:rPr>
                <w:color w:val="000000"/>
              </w:rPr>
              <w:t>п</w:t>
            </w:r>
            <w:proofErr w:type="gramEnd"/>
            <w:r>
              <w:rPr>
                <w:color w:val="000000"/>
              </w:rPr>
              <w:t>/п</w:t>
            </w:r>
          </w:p>
        </w:tc>
        <w:tc>
          <w:tcPr>
            <w:tcW w:w="5664" w:type="dxa"/>
            <w:vAlign w:val="center"/>
          </w:tcPr>
          <w:p w:rsidR="00A64E68" w:rsidRPr="007C0A81" w:rsidRDefault="00A64E68" w:rsidP="00A64E68">
            <w:pPr>
              <w:jc w:val="center"/>
              <w:rPr>
                <w:color w:val="000000"/>
              </w:rPr>
            </w:pPr>
            <w:r>
              <w:t>Показатели</w:t>
            </w:r>
          </w:p>
        </w:tc>
        <w:tc>
          <w:tcPr>
            <w:tcW w:w="1701" w:type="dxa"/>
          </w:tcPr>
          <w:p w:rsidR="001576B9" w:rsidRDefault="001576B9" w:rsidP="001576B9">
            <w:pPr>
              <w:jc w:val="center"/>
            </w:pPr>
            <w:r>
              <w:rPr>
                <w:lang w:val="en-US"/>
              </w:rPr>
              <w:t xml:space="preserve">I </w:t>
            </w:r>
          </w:p>
          <w:p w:rsidR="00A64E68" w:rsidRPr="007C0A81" w:rsidRDefault="001576B9" w:rsidP="001576B9">
            <w:pPr>
              <w:ind w:hanging="108"/>
              <w:jc w:val="center"/>
              <w:rPr>
                <w:color w:val="000000"/>
              </w:rPr>
            </w:pPr>
            <w:r>
              <w:t>полугодие</w:t>
            </w:r>
          </w:p>
        </w:tc>
        <w:tc>
          <w:tcPr>
            <w:tcW w:w="1666" w:type="dxa"/>
          </w:tcPr>
          <w:p w:rsidR="001576B9" w:rsidRDefault="001576B9" w:rsidP="001576B9">
            <w:pPr>
              <w:jc w:val="center"/>
            </w:pPr>
            <w:r>
              <w:rPr>
                <w:lang w:val="en-US"/>
              </w:rPr>
              <w:t>II</w:t>
            </w:r>
          </w:p>
          <w:p w:rsidR="00A64E68" w:rsidRPr="007C0A81" w:rsidRDefault="001576B9" w:rsidP="001576B9">
            <w:pPr>
              <w:jc w:val="center"/>
              <w:rPr>
                <w:color w:val="000000"/>
              </w:rPr>
            </w:pPr>
            <w:r>
              <w:t>полугодие</w:t>
            </w:r>
          </w:p>
        </w:tc>
      </w:tr>
      <w:tr w:rsidR="00A64E68" w:rsidRPr="007C0A81" w:rsidTr="00D01DC2">
        <w:trPr>
          <w:trHeight w:val="618"/>
        </w:trPr>
        <w:tc>
          <w:tcPr>
            <w:tcW w:w="540" w:type="dxa"/>
          </w:tcPr>
          <w:p w:rsidR="00A64E68" w:rsidRPr="007C0A81" w:rsidRDefault="001576B9" w:rsidP="009D6260">
            <w:r>
              <w:t>1</w:t>
            </w:r>
          </w:p>
        </w:tc>
        <w:tc>
          <w:tcPr>
            <w:tcW w:w="5664" w:type="dxa"/>
            <w:vAlign w:val="center"/>
          </w:tcPr>
          <w:p w:rsidR="00A64E68" w:rsidRPr="007C0A81" w:rsidRDefault="00886964" w:rsidP="009D6260">
            <w:pPr>
              <w:rPr>
                <w:color w:val="000000"/>
              </w:rPr>
            </w:pPr>
            <w:r>
              <w:t>в</w:t>
            </w:r>
            <w:r w:rsidR="00A64E68" w:rsidRPr="007C0A81">
              <w:t xml:space="preserve">ыполнение утверждённого плана проведения плановых проверок </w:t>
            </w:r>
          </w:p>
        </w:tc>
        <w:tc>
          <w:tcPr>
            <w:tcW w:w="1701" w:type="dxa"/>
          </w:tcPr>
          <w:p w:rsidR="00A64E68" w:rsidRPr="007C0A81" w:rsidRDefault="00A64E68" w:rsidP="00D01DC2">
            <w:pPr>
              <w:jc w:val="center"/>
              <w:rPr>
                <w:color w:val="000000"/>
              </w:rPr>
            </w:pPr>
            <w:r w:rsidRPr="007C0A81">
              <w:rPr>
                <w:color w:val="000000"/>
              </w:rPr>
              <w:t>0%</w:t>
            </w:r>
          </w:p>
        </w:tc>
        <w:tc>
          <w:tcPr>
            <w:tcW w:w="1666" w:type="dxa"/>
          </w:tcPr>
          <w:p w:rsidR="00A64E68" w:rsidRPr="007C0A81" w:rsidRDefault="00A64E68" w:rsidP="00D01DC2">
            <w:pPr>
              <w:jc w:val="center"/>
              <w:rPr>
                <w:color w:val="000000"/>
              </w:rPr>
            </w:pPr>
            <w:r w:rsidRPr="007C0A81">
              <w:rPr>
                <w:color w:val="000000"/>
              </w:rPr>
              <w:t>0%</w:t>
            </w:r>
          </w:p>
        </w:tc>
      </w:tr>
      <w:tr w:rsidR="00A64E68" w:rsidRPr="007C0A81" w:rsidTr="00D01DC2">
        <w:trPr>
          <w:trHeight w:val="722"/>
        </w:trPr>
        <w:tc>
          <w:tcPr>
            <w:tcW w:w="540" w:type="dxa"/>
          </w:tcPr>
          <w:p w:rsidR="00A64E68" w:rsidRPr="007C0A81" w:rsidRDefault="001576B9" w:rsidP="009D6260">
            <w:pPr>
              <w:jc w:val="both"/>
            </w:pPr>
            <w:r>
              <w:t>2</w:t>
            </w:r>
          </w:p>
        </w:tc>
        <w:tc>
          <w:tcPr>
            <w:tcW w:w="5664" w:type="dxa"/>
            <w:vAlign w:val="center"/>
          </w:tcPr>
          <w:p w:rsidR="00A64E68" w:rsidRPr="007C0A81" w:rsidRDefault="00886964" w:rsidP="009D6260">
            <w:pPr>
              <w:jc w:val="both"/>
            </w:pPr>
            <w:r>
              <w:t>д</w:t>
            </w:r>
            <w:r w:rsidR="00A64E68" w:rsidRPr="007C0A81">
              <w:t>оля проверок, результаты которых признаны недействительными (в процентах общего числа проведенных проверок)</w:t>
            </w:r>
          </w:p>
        </w:tc>
        <w:tc>
          <w:tcPr>
            <w:tcW w:w="1701" w:type="dxa"/>
          </w:tcPr>
          <w:p w:rsidR="00A64E68" w:rsidRPr="007C0A81" w:rsidRDefault="00A64E68" w:rsidP="00D01DC2">
            <w:pPr>
              <w:jc w:val="center"/>
              <w:rPr>
                <w:color w:val="000000"/>
              </w:rPr>
            </w:pPr>
            <w:r w:rsidRPr="007C0A81">
              <w:rPr>
                <w:color w:val="000000"/>
              </w:rPr>
              <w:t>0%</w:t>
            </w:r>
          </w:p>
        </w:tc>
        <w:tc>
          <w:tcPr>
            <w:tcW w:w="1666" w:type="dxa"/>
          </w:tcPr>
          <w:p w:rsidR="00A64E68" w:rsidRPr="007C0A81" w:rsidRDefault="00A64E68" w:rsidP="00D01DC2">
            <w:pPr>
              <w:jc w:val="center"/>
              <w:rPr>
                <w:color w:val="000000"/>
              </w:rPr>
            </w:pPr>
            <w:r w:rsidRPr="007C0A81">
              <w:rPr>
                <w:color w:val="000000"/>
              </w:rPr>
              <w:t>0%</w:t>
            </w:r>
          </w:p>
        </w:tc>
      </w:tr>
      <w:tr w:rsidR="00A64E68" w:rsidRPr="007C0A81" w:rsidTr="00D01DC2">
        <w:trPr>
          <w:trHeight w:val="722"/>
        </w:trPr>
        <w:tc>
          <w:tcPr>
            <w:tcW w:w="540" w:type="dxa"/>
          </w:tcPr>
          <w:p w:rsidR="00A64E68" w:rsidRPr="007C0A81" w:rsidRDefault="001576B9" w:rsidP="009D6260">
            <w:pPr>
              <w:jc w:val="both"/>
            </w:pPr>
            <w:r>
              <w:t>3</w:t>
            </w:r>
          </w:p>
        </w:tc>
        <w:tc>
          <w:tcPr>
            <w:tcW w:w="5664" w:type="dxa"/>
            <w:vAlign w:val="center"/>
          </w:tcPr>
          <w:p w:rsidR="00A64E68" w:rsidRPr="007C0A81" w:rsidRDefault="00886964" w:rsidP="009D6260">
            <w:pPr>
              <w:jc w:val="both"/>
            </w:pPr>
            <w:r>
              <w:t>с</w:t>
            </w:r>
            <w:r w:rsidR="00A64E68" w:rsidRPr="007C0A81">
              <w:t>реднее количество проверок, проведенных в отношении одного юридического лица, индивидуального предпринимателя</w:t>
            </w:r>
          </w:p>
        </w:tc>
        <w:tc>
          <w:tcPr>
            <w:tcW w:w="1701" w:type="dxa"/>
          </w:tcPr>
          <w:p w:rsidR="00A64E68" w:rsidRPr="007C0A81" w:rsidRDefault="00A64E68" w:rsidP="00D01DC2">
            <w:pPr>
              <w:jc w:val="center"/>
              <w:rPr>
                <w:color w:val="000000"/>
              </w:rPr>
            </w:pPr>
            <w:r w:rsidRPr="007C0A81">
              <w:rPr>
                <w:color w:val="000000"/>
              </w:rPr>
              <w:t>0</w:t>
            </w:r>
          </w:p>
        </w:tc>
        <w:tc>
          <w:tcPr>
            <w:tcW w:w="1666" w:type="dxa"/>
          </w:tcPr>
          <w:p w:rsidR="00A64E68" w:rsidRPr="007C0A81" w:rsidRDefault="00A64E68" w:rsidP="00D01DC2">
            <w:pPr>
              <w:jc w:val="center"/>
              <w:rPr>
                <w:color w:val="000000"/>
              </w:rPr>
            </w:pPr>
            <w:r w:rsidRPr="007C0A81">
              <w:rPr>
                <w:color w:val="000000"/>
              </w:rPr>
              <w:t>0</w:t>
            </w:r>
          </w:p>
        </w:tc>
      </w:tr>
      <w:tr w:rsidR="00A64E68" w:rsidRPr="007C0A81" w:rsidTr="002E4034">
        <w:trPr>
          <w:trHeight w:val="495"/>
        </w:trPr>
        <w:tc>
          <w:tcPr>
            <w:tcW w:w="540" w:type="dxa"/>
          </w:tcPr>
          <w:p w:rsidR="00A64E68" w:rsidRPr="007C0A81" w:rsidRDefault="001576B9" w:rsidP="009D6260">
            <w:pPr>
              <w:jc w:val="both"/>
            </w:pPr>
            <w:r>
              <w:t>4</w:t>
            </w:r>
          </w:p>
        </w:tc>
        <w:tc>
          <w:tcPr>
            <w:tcW w:w="5664" w:type="dxa"/>
          </w:tcPr>
          <w:p w:rsidR="00A64E68" w:rsidRPr="007C0A81" w:rsidRDefault="00886964" w:rsidP="002E4034">
            <w:pPr>
              <w:rPr>
                <w:color w:val="000000"/>
              </w:rPr>
            </w:pPr>
            <w:r>
              <w:t>д</w:t>
            </w:r>
            <w:r w:rsidR="00A64E68" w:rsidRPr="007C0A81">
              <w:t>оля проведённых внеплановых проверок (от общего количества проведённых проверок)</w:t>
            </w:r>
          </w:p>
        </w:tc>
        <w:tc>
          <w:tcPr>
            <w:tcW w:w="1701" w:type="dxa"/>
          </w:tcPr>
          <w:p w:rsidR="00A64E68" w:rsidRPr="007C0A81" w:rsidRDefault="00A64E68" w:rsidP="00D01DC2">
            <w:pPr>
              <w:jc w:val="center"/>
              <w:rPr>
                <w:color w:val="000000"/>
              </w:rPr>
            </w:pPr>
            <w:r w:rsidRPr="007C0A81">
              <w:rPr>
                <w:color w:val="000000"/>
              </w:rPr>
              <w:t>0%</w:t>
            </w:r>
          </w:p>
        </w:tc>
        <w:tc>
          <w:tcPr>
            <w:tcW w:w="1666" w:type="dxa"/>
          </w:tcPr>
          <w:p w:rsidR="00A64E68" w:rsidRPr="007C0A81" w:rsidRDefault="00A64E68" w:rsidP="00D01DC2">
            <w:pPr>
              <w:jc w:val="center"/>
              <w:rPr>
                <w:color w:val="000000"/>
              </w:rPr>
            </w:pPr>
            <w:r w:rsidRPr="007C0A81">
              <w:rPr>
                <w:color w:val="000000"/>
              </w:rPr>
              <w:t>100%</w:t>
            </w:r>
          </w:p>
        </w:tc>
      </w:tr>
      <w:tr w:rsidR="00A64E68" w:rsidRPr="007C0A81" w:rsidTr="00D01DC2">
        <w:trPr>
          <w:trHeight w:val="1445"/>
        </w:trPr>
        <w:tc>
          <w:tcPr>
            <w:tcW w:w="540" w:type="dxa"/>
          </w:tcPr>
          <w:p w:rsidR="00A64E68" w:rsidRPr="007C0A81" w:rsidRDefault="001576B9" w:rsidP="009D6260">
            <w:pPr>
              <w:jc w:val="both"/>
              <w:rPr>
                <w:color w:val="000000"/>
              </w:rPr>
            </w:pPr>
            <w:r>
              <w:rPr>
                <w:color w:val="000000"/>
              </w:rPr>
              <w:t>5</w:t>
            </w:r>
          </w:p>
        </w:tc>
        <w:tc>
          <w:tcPr>
            <w:tcW w:w="5664" w:type="dxa"/>
            <w:vAlign w:val="center"/>
          </w:tcPr>
          <w:p w:rsidR="00A64E68" w:rsidRPr="007C0A81" w:rsidRDefault="00886964" w:rsidP="009D6260">
            <w:pPr>
              <w:jc w:val="both"/>
              <w:rPr>
                <w:color w:val="000000"/>
              </w:rPr>
            </w:pPr>
            <w:r>
              <w:rPr>
                <w:color w:val="000000"/>
              </w:rPr>
              <w:t>д</w:t>
            </w:r>
            <w:r w:rsidR="00A64E68" w:rsidRPr="007C0A81">
              <w:rPr>
                <w:color w:val="000000"/>
              </w:rPr>
              <w:t>оля юридических лиц, индивидуальных предпринимателей, в отношении которых были проведены проверки (от общего количества юридических лиц и индивидуальных предпринимателей, деятельность которых подлежит муниципальному контролю)</w:t>
            </w:r>
          </w:p>
        </w:tc>
        <w:tc>
          <w:tcPr>
            <w:tcW w:w="1701" w:type="dxa"/>
          </w:tcPr>
          <w:p w:rsidR="00A64E68" w:rsidRPr="007C0A81" w:rsidRDefault="00A64E68" w:rsidP="00D01DC2">
            <w:pPr>
              <w:jc w:val="center"/>
              <w:rPr>
                <w:color w:val="000000"/>
              </w:rPr>
            </w:pPr>
            <w:r w:rsidRPr="007C0A81">
              <w:rPr>
                <w:color w:val="000000"/>
              </w:rPr>
              <w:t>0%</w:t>
            </w:r>
          </w:p>
        </w:tc>
        <w:tc>
          <w:tcPr>
            <w:tcW w:w="1666" w:type="dxa"/>
          </w:tcPr>
          <w:p w:rsidR="00A64E68" w:rsidRPr="007C0A81" w:rsidRDefault="00A64E68" w:rsidP="00D01DC2">
            <w:pPr>
              <w:jc w:val="center"/>
              <w:rPr>
                <w:color w:val="000000"/>
              </w:rPr>
            </w:pPr>
            <w:r w:rsidRPr="007C0A81">
              <w:rPr>
                <w:color w:val="000000"/>
              </w:rPr>
              <w:t>0,012%</w:t>
            </w:r>
          </w:p>
        </w:tc>
      </w:tr>
      <w:tr w:rsidR="00886964" w:rsidRPr="007C0A81" w:rsidTr="00746313">
        <w:trPr>
          <w:trHeight w:val="1070"/>
        </w:trPr>
        <w:tc>
          <w:tcPr>
            <w:tcW w:w="540" w:type="dxa"/>
          </w:tcPr>
          <w:p w:rsidR="00886964" w:rsidRDefault="00886964" w:rsidP="009D6260">
            <w:pPr>
              <w:jc w:val="both"/>
              <w:rPr>
                <w:color w:val="000000"/>
              </w:rPr>
            </w:pPr>
            <w:r>
              <w:rPr>
                <w:color w:val="000000"/>
              </w:rPr>
              <w:t>6</w:t>
            </w:r>
          </w:p>
        </w:tc>
        <w:tc>
          <w:tcPr>
            <w:tcW w:w="5664" w:type="dxa"/>
          </w:tcPr>
          <w:p w:rsidR="00886964" w:rsidRPr="00886964" w:rsidRDefault="00886964" w:rsidP="00746313">
            <w:r w:rsidRPr="007C0A81">
              <w:t xml:space="preserve">доля правонарушений, выявленных по итогам проведения внеплановых проверок (в процентах общего числа правонарушений, </w:t>
            </w:r>
            <w:r>
              <w:t>выявленных по итогам проверок)</w:t>
            </w:r>
          </w:p>
        </w:tc>
        <w:tc>
          <w:tcPr>
            <w:tcW w:w="1701" w:type="dxa"/>
          </w:tcPr>
          <w:p w:rsidR="00886964" w:rsidRPr="00746313" w:rsidRDefault="00886964" w:rsidP="00746313">
            <w:pPr>
              <w:jc w:val="center"/>
            </w:pPr>
            <w:r w:rsidRPr="007C0A81">
              <w:t>0%</w:t>
            </w:r>
          </w:p>
        </w:tc>
        <w:tc>
          <w:tcPr>
            <w:tcW w:w="1666" w:type="dxa"/>
          </w:tcPr>
          <w:p w:rsidR="00886964" w:rsidRPr="00746313" w:rsidRDefault="00746313" w:rsidP="00746313">
            <w:pPr>
              <w:jc w:val="center"/>
            </w:pPr>
            <w:r>
              <w:t>100%</w:t>
            </w:r>
          </w:p>
        </w:tc>
      </w:tr>
      <w:tr w:rsidR="00A64E68" w:rsidRPr="007C0A81" w:rsidTr="00D01DC2">
        <w:trPr>
          <w:trHeight w:val="711"/>
        </w:trPr>
        <w:tc>
          <w:tcPr>
            <w:tcW w:w="540" w:type="dxa"/>
          </w:tcPr>
          <w:p w:rsidR="00A64E68" w:rsidRPr="007C0A81" w:rsidRDefault="00886964" w:rsidP="009D6260">
            <w:pPr>
              <w:jc w:val="both"/>
            </w:pPr>
            <w:r>
              <w:t>7</w:t>
            </w:r>
          </w:p>
        </w:tc>
        <w:tc>
          <w:tcPr>
            <w:tcW w:w="5664" w:type="dxa"/>
            <w:vAlign w:val="center"/>
          </w:tcPr>
          <w:p w:rsidR="00A64E68" w:rsidRPr="00886964" w:rsidRDefault="00886964" w:rsidP="009D6260">
            <w:pPr>
              <w:jc w:val="both"/>
            </w:pPr>
            <w:r>
              <w:t>д</w:t>
            </w:r>
            <w:r w:rsidR="00A64E68" w:rsidRPr="007C0A81">
              <w:t xml:space="preserve">оля проверок, по итогам которых выявлены правонарушения (от общего числа проведённых плановых и внеплановых проверок) </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100%</w:t>
            </w:r>
          </w:p>
        </w:tc>
      </w:tr>
      <w:tr w:rsidR="00A64E68" w:rsidRPr="007C0A81" w:rsidTr="00D01DC2">
        <w:trPr>
          <w:trHeight w:val="711"/>
        </w:trPr>
        <w:tc>
          <w:tcPr>
            <w:tcW w:w="540" w:type="dxa"/>
          </w:tcPr>
          <w:p w:rsidR="00A64E68" w:rsidRPr="007C0A81" w:rsidRDefault="00886964" w:rsidP="009D6260">
            <w:pPr>
              <w:jc w:val="both"/>
            </w:pPr>
            <w:r>
              <w:t>8</w:t>
            </w:r>
          </w:p>
        </w:tc>
        <w:tc>
          <w:tcPr>
            <w:tcW w:w="5664" w:type="dxa"/>
            <w:vAlign w:val="center"/>
          </w:tcPr>
          <w:p w:rsidR="00A64E68" w:rsidRPr="007C0A81" w:rsidRDefault="00886964" w:rsidP="009D6260">
            <w:pPr>
              <w:jc w:val="both"/>
            </w:pPr>
            <w:proofErr w:type="gramStart"/>
            <w:r>
              <w:t>д</w:t>
            </w:r>
            <w:r w:rsidR="00A64E68" w:rsidRPr="007C0A81">
              <w:t>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00A64E68" w:rsidRPr="007C0A81">
              <w:t xml:space="preserve"> пр</w:t>
            </w:r>
            <w:r>
              <w:t>оведенных внеплановых проверок)</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100%</w:t>
            </w:r>
          </w:p>
        </w:tc>
      </w:tr>
      <w:tr w:rsidR="00A64E68" w:rsidRPr="007C0A81" w:rsidTr="00D01DC2">
        <w:trPr>
          <w:trHeight w:val="711"/>
        </w:trPr>
        <w:tc>
          <w:tcPr>
            <w:tcW w:w="540" w:type="dxa"/>
          </w:tcPr>
          <w:p w:rsidR="00A64E68" w:rsidRPr="007C0A81" w:rsidRDefault="00886964" w:rsidP="009D6260">
            <w:pPr>
              <w:widowControl w:val="0"/>
              <w:autoSpaceDE w:val="0"/>
              <w:autoSpaceDN w:val="0"/>
              <w:jc w:val="both"/>
            </w:pPr>
            <w:r>
              <w:t>9</w:t>
            </w:r>
          </w:p>
        </w:tc>
        <w:tc>
          <w:tcPr>
            <w:tcW w:w="5664" w:type="dxa"/>
            <w:vAlign w:val="center"/>
          </w:tcPr>
          <w:p w:rsidR="00A64E68" w:rsidRPr="007C0A81" w:rsidRDefault="00886964" w:rsidP="009D6260">
            <w:pPr>
              <w:widowControl w:val="0"/>
              <w:autoSpaceDE w:val="0"/>
              <w:autoSpaceDN w:val="0"/>
              <w:jc w:val="both"/>
            </w:pPr>
            <w:proofErr w:type="gramStart"/>
            <w:r>
              <w:t>д</w:t>
            </w:r>
            <w:r w:rsidR="00A64E68" w:rsidRPr="007C0A81">
              <w:t xml:space="preserve">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w:t>
            </w:r>
            <w:r w:rsidR="00A64E68" w:rsidRPr="007C0A81">
              <w:lastRenderedPageBreak/>
              <w:t>безопасности государства, а также угрозу чрезвычайных ситуаций природного и техногенного характера (в процентах</w:t>
            </w:r>
            <w:r>
              <w:t xml:space="preserve"> общего числа проверенных лиц)</w:t>
            </w:r>
            <w:proofErr w:type="gramEnd"/>
          </w:p>
        </w:tc>
        <w:tc>
          <w:tcPr>
            <w:tcW w:w="1701" w:type="dxa"/>
          </w:tcPr>
          <w:p w:rsidR="00A64E68" w:rsidRPr="007C0A81" w:rsidRDefault="00A64E68" w:rsidP="00D01DC2">
            <w:pPr>
              <w:jc w:val="center"/>
            </w:pPr>
            <w:r w:rsidRPr="007C0A81">
              <w:lastRenderedPageBreak/>
              <w:t>0%</w:t>
            </w:r>
          </w:p>
        </w:tc>
        <w:tc>
          <w:tcPr>
            <w:tcW w:w="1666" w:type="dxa"/>
          </w:tcPr>
          <w:p w:rsidR="00A64E68" w:rsidRPr="007C0A81" w:rsidRDefault="00A64E68" w:rsidP="00D01DC2">
            <w:pPr>
              <w:jc w:val="center"/>
            </w:pPr>
            <w:r w:rsidRPr="007C0A81">
              <w:t>100%</w:t>
            </w:r>
          </w:p>
        </w:tc>
      </w:tr>
      <w:tr w:rsidR="00A64E68" w:rsidRPr="007C0A81" w:rsidTr="00D01DC2">
        <w:trPr>
          <w:trHeight w:val="711"/>
        </w:trPr>
        <w:tc>
          <w:tcPr>
            <w:tcW w:w="540" w:type="dxa"/>
          </w:tcPr>
          <w:p w:rsidR="00A64E68" w:rsidRPr="007C0A81" w:rsidRDefault="00886964" w:rsidP="009D6260">
            <w:pPr>
              <w:jc w:val="both"/>
            </w:pPr>
            <w:r>
              <w:lastRenderedPageBreak/>
              <w:t>10</w:t>
            </w:r>
          </w:p>
        </w:tc>
        <w:tc>
          <w:tcPr>
            <w:tcW w:w="5664" w:type="dxa"/>
            <w:vAlign w:val="center"/>
          </w:tcPr>
          <w:p w:rsidR="00A64E68" w:rsidRPr="007C0A81" w:rsidRDefault="002E4034" w:rsidP="00886964">
            <w:pPr>
              <w:jc w:val="both"/>
            </w:pPr>
            <w:r>
              <w:t>д</w:t>
            </w:r>
            <w:r w:rsidR="00A64E68" w:rsidRPr="007C0A81">
              <w:t>оля проверок, по итогам которых по фактам выявленных нарушений возбуждены дела об административных правонарушениях (от общего числа проверок по к</w:t>
            </w:r>
            <w:r w:rsidR="00886964">
              <w:t>оторым выявлены правонарушения)</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1</w:t>
            </w:r>
          </w:p>
        </w:tc>
        <w:tc>
          <w:tcPr>
            <w:tcW w:w="5664" w:type="dxa"/>
            <w:vAlign w:val="center"/>
          </w:tcPr>
          <w:p w:rsidR="00A64E68" w:rsidRPr="007C0A81" w:rsidRDefault="002E4034" w:rsidP="009D6260">
            <w:pPr>
              <w:jc w:val="both"/>
            </w:pPr>
            <w:r>
              <w:t>д</w:t>
            </w:r>
            <w:r w:rsidR="00A64E68" w:rsidRPr="007C0A81">
              <w:t>оля выявленных при проведении правонарушений, связанных с   неисполнением предписаний (в процентах общего ч</w:t>
            </w:r>
            <w:r w:rsidR="00886964">
              <w:t>исла выявленных правонарушений)</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2</w:t>
            </w:r>
          </w:p>
        </w:tc>
        <w:tc>
          <w:tcPr>
            <w:tcW w:w="5664" w:type="dxa"/>
            <w:vAlign w:val="center"/>
          </w:tcPr>
          <w:p w:rsidR="00A64E68" w:rsidRPr="007C0A81" w:rsidRDefault="002E4034" w:rsidP="009D6260">
            <w:pPr>
              <w:jc w:val="both"/>
            </w:pPr>
            <w:r>
              <w:t>д</w:t>
            </w:r>
            <w:r w:rsidR="00A64E68" w:rsidRPr="007C0A81">
              <w:t>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3</w:t>
            </w:r>
          </w:p>
        </w:tc>
        <w:tc>
          <w:tcPr>
            <w:tcW w:w="5664" w:type="dxa"/>
            <w:vAlign w:val="center"/>
          </w:tcPr>
          <w:p w:rsidR="00A64E68" w:rsidRPr="007C0A81" w:rsidRDefault="002E4034" w:rsidP="009D6260">
            <w:pPr>
              <w:jc w:val="both"/>
            </w:pPr>
            <w:r>
              <w:t>д</w:t>
            </w:r>
            <w:r w:rsidR="00A64E68" w:rsidRPr="007C0A81">
              <w:t xml:space="preserve">оля проверок, проведенных органами государственного контроля (надзора), муниципального контроля с нарушениями требований </w:t>
            </w:r>
            <w:hyperlink r:id="rId20" w:history="1">
              <w:r w:rsidR="00A64E68" w:rsidRPr="007C0A81">
                <w:t>законодательства</w:t>
              </w:r>
            </w:hyperlink>
            <w:r w:rsidR="00A64E68" w:rsidRPr="007C0A81">
              <w:t xml:space="preserve"> Российской Федерации о порядке их проведения, по </w:t>
            </w:r>
            <w:proofErr w:type="gramStart"/>
            <w:r w:rsidR="00A64E68" w:rsidRPr="007C0A81">
              <w:t>результатам</w:t>
            </w:r>
            <w:proofErr w:type="gramEnd"/>
            <w:r w:rsidR="00A64E68" w:rsidRPr="007C0A81">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4</w:t>
            </w:r>
          </w:p>
        </w:tc>
        <w:tc>
          <w:tcPr>
            <w:tcW w:w="5664" w:type="dxa"/>
            <w:vAlign w:val="center"/>
          </w:tcPr>
          <w:p w:rsidR="00A64E68" w:rsidRPr="007C0A81" w:rsidRDefault="002E4034" w:rsidP="009D6260">
            <w:pPr>
              <w:jc w:val="both"/>
            </w:pPr>
            <w:proofErr w:type="gramStart"/>
            <w:r>
              <w:t>д</w:t>
            </w:r>
            <w:r w:rsidR="00A64E68" w:rsidRPr="007C0A81">
              <w:t>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w:t>
            </w:r>
            <w:r w:rsidR="00886964">
              <w:t>ции последствий таких нарушений</w:t>
            </w:r>
            <w:proofErr w:type="gramEnd"/>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5</w:t>
            </w:r>
          </w:p>
        </w:tc>
        <w:tc>
          <w:tcPr>
            <w:tcW w:w="5664" w:type="dxa"/>
            <w:vAlign w:val="center"/>
          </w:tcPr>
          <w:p w:rsidR="00A64E68" w:rsidRPr="007C0A81" w:rsidRDefault="00A64E68" w:rsidP="009D6260">
            <w:pPr>
              <w:jc w:val="both"/>
            </w:pPr>
            <w:r w:rsidRPr="007C0A81">
              <w:t>доля проверок, по итогам которых по фактам выявленных нарушений наложены административные наказания</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6</w:t>
            </w:r>
          </w:p>
        </w:tc>
        <w:tc>
          <w:tcPr>
            <w:tcW w:w="5664" w:type="dxa"/>
            <w:vAlign w:val="center"/>
          </w:tcPr>
          <w:p w:rsidR="00A64E68" w:rsidRPr="007C0A81" w:rsidRDefault="00A64E68" w:rsidP="009D6260">
            <w:pPr>
              <w:jc w:val="both"/>
            </w:pPr>
            <w:proofErr w:type="gramStart"/>
            <w:r w:rsidRPr="007C0A81">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w:t>
            </w:r>
            <w:r w:rsidRPr="007C0A81">
              <w:lastRenderedPageBreak/>
              <w:t>также возникновения чрезвычайных ситуаций прир</w:t>
            </w:r>
            <w:r w:rsidR="00000F97">
              <w:t>одного и техногенного характера</w:t>
            </w:r>
            <w:proofErr w:type="gramEnd"/>
          </w:p>
        </w:tc>
        <w:tc>
          <w:tcPr>
            <w:tcW w:w="1701" w:type="dxa"/>
          </w:tcPr>
          <w:p w:rsidR="00A64E68" w:rsidRPr="007C0A81" w:rsidRDefault="00A64E68" w:rsidP="00D01DC2">
            <w:pPr>
              <w:jc w:val="center"/>
            </w:pPr>
            <w:r w:rsidRPr="007C0A81">
              <w:lastRenderedPageBreak/>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lastRenderedPageBreak/>
              <w:t>1</w:t>
            </w:r>
            <w:r w:rsidR="00886964">
              <w:t>7</w:t>
            </w:r>
          </w:p>
        </w:tc>
        <w:tc>
          <w:tcPr>
            <w:tcW w:w="5664" w:type="dxa"/>
            <w:vAlign w:val="center"/>
          </w:tcPr>
          <w:p w:rsidR="00A64E68" w:rsidRPr="007C0A81" w:rsidRDefault="00A64E68" w:rsidP="009D6260">
            <w:pPr>
              <w:jc w:val="both"/>
            </w:pPr>
            <w:r w:rsidRPr="007C0A81">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8</w:t>
            </w:r>
          </w:p>
        </w:tc>
        <w:tc>
          <w:tcPr>
            <w:tcW w:w="5664" w:type="dxa"/>
            <w:vAlign w:val="center"/>
          </w:tcPr>
          <w:p w:rsidR="00A64E68" w:rsidRPr="007C0A81" w:rsidRDefault="00A64E68" w:rsidP="009D6260">
            <w:pPr>
              <w:jc w:val="both"/>
            </w:pPr>
            <w:r w:rsidRPr="007C0A81">
              <w:t>отношение суммы взысканных административных штрафов к общей сумме наложенных административных штрафов</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1576B9" w:rsidP="00886964">
            <w:pPr>
              <w:jc w:val="both"/>
            </w:pPr>
            <w:r>
              <w:t>1</w:t>
            </w:r>
            <w:r w:rsidR="00886964">
              <w:t>9</w:t>
            </w:r>
          </w:p>
        </w:tc>
        <w:tc>
          <w:tcPr>
            <w:tcW w:w="5664" w:type="dxa"/>
            <w:vAlign w:val="center"/>
          </w:tcPr>
          <w:p w:rsidR="00A64E68" w:rsidRPr="007C0A81" w:rsidRDefault="00A64E68" w:rsidP="009D6260">
            <w:pPr>
              <w:jc w:val="both"/>
            </w:pPr>
            <w:r w:rsidRPr="007C0A81">
              <w:t xml:space="preserve">средний размер наложенного административного </w:t>
            </w:r>
            <w:proofErr w:type="gramStart"/>
            <w:r w:rsidRPr="007C0A81">
              <w:t>штрафа</w:t>
            </w:r>
            <w:proofErr w:type="gramEnd"/>
            <w:r w:rsidRPr="007C0A81">
              <w:t xml:space="preserve"> в том числе на должностных лиц и юридических лиц (в тыс. рублей)</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r w:rsidR="00A64E68" w:rsidRPr="007C0A81" w:rsidTr="00D01DC2">
        <w:trPr>
          <w:trHeight w:val="711"/>
        </w:trPr>
        <w:tc>
          <w:tcPr>
            <w:tcW w:w="540" w:type="dxa"/>
          </w:tcPr>
          <w:p w:rsidR="00A64E68" w:rsidRPr="007C0A81" w:rsidRDefault="00886964" w:rsidP="009D6260">
            <w:pPr>
              <w:jc w:val="both"/>
            </w:pPr>
            <w:r>
              <w:t>20</w:t>
            </w:r>
          </w:p>
        </w:tc>
        <w:tc>
          <w:tcPr>
            <w:tcW w:w="5664" w:type="dxa"/>
            <w:vAlign w:val="center"/>
          </w:tcPr>
          <w:p w:rsidR="00A64E68" w:rsidRPr="007C0A81" w:rsidRDefault="00A64E68" w:rsidP="009D6260">
            <w:pPr>
              <w:jc w:val="both"/>
            </w:pPr>
            <w:r w:rsidRPr="007C0A81">
              <w:t>доля проверок, по результатам которых материалы о выявленных нарушениях переданы в уполномоченные органы для возбуждения уголовных дел</w:t>
            </w:r>
          </w:p>
        </w:tc>
        <w:tc>
          <w:tcPr>
            <w:tcW w:w="1701" w:type="dxa"/>
          </w:tcPr>
          <w:p w:rsidR="00A64E68" w:rsidRPr="007C0A81" w:rsidRDefault="00A64E68" w:rsidP="00D01DC2">
            <w:pPr>
              <w:jc w:val="center"/>
            </w:pPr>
            <w:r w:rsidRPr="007C0A81">
              <w:t>0%</w:t>
            </w:r>
          </w:p>
        </w:tc>
        <w:tc>
          <w:tcPr>
            <w:tcW w:w="1666" w:type="dxa"/>
          </w:tcPr>
          <w:p w:rsidR="00A64E68" w:rsidRPr="007C0A81" w:rsidRDefault="00A64E68" w:rsidP="00D01DC2">
            <w:pPr>
              <w:jc w:val="center"/>
            </w:pPr>
            <w:r w:rsidRPr="007C0A81">
              <w:t>0%</w:t>
            </w:r>
          </w:p>
        </w:tc>
      </w:tr>
    </w:tbl>
    <w:p w:rsidR="007C0A81" w:rsidRPr="007C0A81" w:rsidRDefault="007C0A81" w:rsidP="009D6260">
      <w:pPr>
        <w:ind w:firstLine="708"/>
        <w:jc w:val="both"/>
        <w:rPr>
          <w:rFonts w:eastAsia="Calibri"/>
          <w:lang w:eastAsia="en-US"/>
        </w:rPr>
      </w:pPr>
    </w:p>
    <w:p w:rsidR="00FB7BD5" w:rsidRPr="00714CA4" w:rsidRDefault="00714CA4" w:rsidP="00714CA4">
      <w:pPr>
        <w:ind w:firstLine="709"/>
        <w:jc w:val="both"/>
        <w:rPr>
          <w:rStyle w:val="aa"/>
          <w:rFonts w:ascii="BloggerSans" w:hAnsi="BloggerSans"/>
          <w:b/>
          <w:color w:val="auto"/>
          <w:u w:val="none"/>
          <w:shd w:val="clear" w:color="auto" w:fill="FFFFFF"/>
        </w:rPr>
      </w:pPr>
      <w:r>
        <w:rPr>
          <w:b/>
        </w:rPr>
        <w:t xml:space="preserve">4) </w:t>
      </w:r>
      <w:r w:rsidR="002B2EF5">
        <w:rPr>
          <w:b/>
        </w:rPr>
        <w:t xml:space="preserve">Муниципальный </w:t>
      </w:r>
      <w:proofErr w:type="gramStart"/>
      <w:r w:rsidR="002B2EF5">
        <w:rPr>
          <w:b/>
        </w:rPr>
        <w:t>контроль</w:t>
      </w:r>
      <w:hyperlink r:id="rId21" w:history="1">
        <w:r w:rsidR="007C0A81" w:rsidRPr="00714CA4">
          <w:rPr>
            <w:rStyle w:val="aa"/>
            <w:rFonts w:ascii="BloggerSans" w:hAnsi="BloggerSans"/>
            <w:b/>
            <w:color w:val="auto"/>
            <w:u w:val="none"/>
            <w:shd w:val="clear" w:color="auto" w:fill="FFFFFF"/>
          </w:rPr>
          <w:t xml:space="preserve"> за</w:t>
        </w:r>
        <w:proofErr w:type="gramEnd"/>
        <w:r w:rsidR="007C0A81" w:rsidRPr="00714CA4">
          <w:rPr>
            <w:rStyle w:val="aa"/>
            <w:rFonts w:ascii="BloggerSans" w:hAnsi="BloggerSans"/>
            <w:b/>
            <w:color w:val="auto"/>
            <w:u w:val="none"/>
            <w:shd w:val="clear" w:color="auto" w:fill="FFFFFF"/>
          </w:rPr>
          <w:t xml:space="preserve"> обеспечением сохранности автомобильных дорог общего пользования местного значения </w:t>
        </w:r>
      </w:hyperlink>
    </w:p>
    <w:p w:rsidR="00FB7BD5" w:rsidRDefault="00FB7BD5" w:rsidP="00B3094E">
      <w:pPr>
        <w:ind w:firstLine="709"/>
        <w:jc w:val="both"/>
        <w:rPr>
          <w:rStyle w:val="aa"/>
          <w:rFonts w:ascii="BloggerSans" w:hAnsi="BloggerSans"/>
          <w:color w:val="auto"/>
          <w:u w:val="none"/>
          <w:shd w:val="clear" w:color="auto" w:fill="FFFFFF"/>
        </w:rPr>
      </w:pPr>
    </w:p>
    <w:p w:rsidR="00B3094E" w:rsidRPr="00B3094E" w:rsidRDefault="008728E8" w:rsidP="00B3094E">
      <w:pPr>
        <w:ind w:firstLine="709"/>
        <w:jc w:val="both"/>
        <w:rPr>
          <w:rStyle w:val="aa"/>
          <w:rFonts w:ascii="BloggerSans" w:hAnsi="BloggerSans"/>
          <w:color w:val="auto"/>
          <w:u w:val="none"/>
          <w:shd w:val="clear" w:color="auto" w:fill="FFFFFF"/>
        </w:rPr>
      </w:pPr>
      <w:r>
        <w:rPr>
          <w:rStyle w:val="aa"/>
          <w:rFonts w:ascii="BloggerSans" w:hAnsi="BloggerSans"/>
          <w:color w:val="auto"/>
          <w:u w:val="none"/>
          <w:shd w:val="clear" w:color="auto" w:fill="FFFFFF"/>
        </w:rPr>
        <w:t>Ввиду отсутствия в 2017 году проведения плановых и внеплановых проверок юридических лиц и индивидуальных предпринимателей</w:t>
      </w:r>
      <w:r w:rsidRPr="00B3094E">
        <w:rPr>
          <w:rStyle w:val="aa"/>
          <w:rFonts w:ascii="BloggerSans" w:hAnsi="BloggerSans"/>
          <w:color w:val="auto"/>
          <w:u w:val="none"/>
          <w:shd w:val="clear" w:color="auto" w:fill="FFFFFF"/>
        </w:rPr>
        <w:t xml:space="preserve"> </w:t>
      </w:r>
      <w:r>
        <w:rPr>
          <w:rStyle w:val="aa"/>
          <w:rFonts w:ascii="BloggerSans" w:hAnsi="BloggerSans"/>
          <w:color w:val="auto"/>
          <w:u w:val="none"/>
          <w:shd w:val="clear" w:color="auto" w:fill="FFFFFF"/>
        </w:rPr>
        <w:t>п</w:t>
      </w:r>
      <w:r w:rsidR="00B3094E" w:rsidRPr="00B3094E">
        <w:rPr>
          <w:rStyle w:val="aa"/>
          <w:rFonts w:ascii="BloggerSans" w:hAnsi="BloggerSans"/>
          <w:color w:val="auto"/>
          <w:u w:val="none"/>
          <w:shd w:val="clear" w:color="auto" w:fill="FFFFFF"/>
        </w:rPr>
        <w:t xml:space="preserve">ровести анализ и оценку эффективности муниципального контроля </w:t>
      </w:r>
      <w:hyperlink r:id="rId22" w:history="1">
        <w:r w:rsidR="00B3094E">
          <w:rPr>
            <w:rStyle w:val="aa"/>
            <w:rFonts w:ascii="BloggerSans" w:hAnsi="BloggerSans"/>
            <w:color w:val="auto"/>
            <w:u w:val="none"/>
            <w:shd w:val="clear" w:color="auto" w:fill="FFFFFF"/>
          </w:rPr>
          <w:t>,</w:t>
        </w:r>
      </w:hyperlink>
      <w:r w:rsidR="00B3094E">
        <w:rPr>
          <w:rStyle w:val="aa"/>
          <w:rFonts w:ascii="BloggerSans" w:hAnsi="BloggerSans"/>
          <w:color w:val="auto"/>
          <w:u w:val="none"/>
          <w:shd w:val="clear" w:color="auto" w:fill="FFFFFF"/>
        </w:rPr>
        <w:t xml:space="preserve"> в том числе в динамике (по полугодиям) не представляется возможным.</w:t>
      </w:r>
    </w:p>
    <w:p w:rsidR="00E033A7" w:rsidRPr="00031937" w:rsidRDefault="00E033A7" w:rsidP="00031937">
      <w:pPr>
        <w:ind w:firstLine="567"/>
        <w:jc w:val="both"/>
      </w:pP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9D6260">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AF3712">
      <w:pPr>
        <w:jc w:val="both"/>
        <w:rPr>
          <w:sz w:val="32"/>
          <w:szCs w:val="32"/>
        </w:rPr>
      </w:pPr>
    </w:p>
    <w:p w:rsidR="00AF3712" w:rsidRDefault="00AF3712" w:rsidP="00AF3712">
      <w:pPr>
        <w:ind w:firstLine="709"/>
        <w:jc w:val="both"/>
      </w:pPr>
      <w:r w:rsidRPr="00AF3712">
        <w:t>По результатам</w:t>
      </w:r>
      <w:r>
        <w:t xml:space="preserve"> осуществления муниципального контроля в муниципальном образовании </w:t>
      </w:r>
      <w:r w:rsidR="00E15858">
        <w:t>"</w:t>
      </w:r>
      <w:r>
        <w:t>Город Архангельск</w:t>
      </w:r>
      <w:r w:rsidR="00E15858">
        <w:t>"</w:t>
      </w:r>
      <w:r>
        <w:t xml:space="preserve"> в 2017 году можно сделать </w:t>
      </w:r>
      <w:r w:rsidR="00B70F8B">
        <w:t>следующие</w:t>
      </w:r>
      <w:r>
        <w:t xml:space="preserve"> вывод</w:t>
      </w:r>
      <w:r w:rsidR="00B70F8B">
        <w:t>ы</w:t>
      </w:r>
      <w:r>
        <w:t>.</w:t>
      </w:r>
    </w:p>
    <w:p w:rsidR="00603B0A" w:rsidRPr="005368D5" w:rsidRDefault="00603B0A" w:rsidP="00603B0A">
      <w:pPr>
        <w:ind w:firstLine="708"/>
        <w:jc w:val="both"/>
      </w:pPr>
      <w:r>
        <w:t>Д</w:t>
      </w:r>
      <w:r w:rsidRPr="005368D5">
        <w:t xml:space="preserve">еятельность </w:t>
      </w:r>
      <w:r w:rsidR="00BB132A">
        <w:t>органов, осуществляющих муниципальный контроль на территории муниципального образования "Город Архангельск",</w:t>
      </w:r>
      <w:r w:rsidRPr="005368D5">
        <w:t xml:space="preserve"> в</w:t>
      </w:r>
      <w:r w:rsidR="001270EC">
        <w:t xml:space="preserve"> </w:t>
      </w:r>
      <w:r w:rsidRPr="005368D5">
        <w:t xml:space="preserve">целом способствовала обеспечению соблюдения юридическими лицами, индивидуальными предпринимателями и гражданами обязательных требований, установленных </w:t>
      </w:r>
      <w:r w:rsidR="000E391E">
        <w:t>нормативными правовыми и муниципальными</w:t>
      </w:r>
      <w:r w:rsidRPr="005368D5">
        <w:t xml:space="preserve"> правовыми актами. </w:t>
      </w:r>
    </w:p>
    <w:p w:rsidR="00603B0A" w:rsidRDefault="00603B0A" w:rsidP="00603B0A">
      <w:pPr>
        <w:ind w:firstLine="708"/>
        <w:jc w:val="both"/>
        <w:rPr>
          <w:color w:val="000000"/>
        </w:rPr>
      </w:pPr>
      <w:r w:rsidRPr="00BB132A">
        <w:rPr>
          <w:color w:val="000000"/>
        </w:rPr>
        <w:t xml:space="preserve">Одним из основных препятствий </w:t>
      </w:r>
      <w:r w:rsidR="00B70F8B">
        <w:rPr>
          <w:color w:val="000000"/>
        </w:rPr>
        <w:t xml:space="preserve">соблюдения процессуального порядка проведения </w:t>
      </w:r>
      <w:r w:rsidRPr="00BB132A">
        <w:rPr>
          <w:color w:val="000000"/>
        </w:rPr>
        <w:t>муниципального земельного контроля является исключительно уведомительный порядок проведения проверок</w:t>
      </w:r>
      <w:r w:rsidR="00B70F8B">
        <w:rPr>
          <w:color w:val="000000"/>
        </w:rPr>
        <w:t>, а нарушители земельного законодательства уклоняются от участия в проверках.</w:t>
      </w:r>
    </w:p>
    <w:p w:rsidR="00B62707" w:rsidRPr="007C61F7" w:rsidRDefault="00B62707" w:rsidP="00B62707">
      <w:pPr>
        <w:ind w:firstLine="708"/>
        <w:jc w:val="both"/>
      </w:pPr>
      <w:r w:rsidRPr="00F45627">
        <w:t xml:space="preserve">Необходимо рассмотреть возможность расширения полномочий органов местного самоуправления по привлечению к административной ответственности юридических лиц и индивидуальных предпринимателей за нарушения правил благоустройства и озеленения территорий путем внесения </w:t>
      </w:r>
      <w:r w:rsidR="00B70F8B">
        <w:t xml:space="preserve">изменений </w:t>
      </w:r>
      <w:r w:rsidRPr="00F45627">
        <w:t xml:space="preserve">в </w:t>
      </w:r>
      <w:r w:rsidR="00BB132A" w:rsidRPr="00F45627">
        <w:t>федеральное</w:t>
      </w:r>
      <w:r w:rsidRPr="00F45627">
        <w:t xml:space="preserve"> законодательство.</w:t>
      </w:r>
    </w:p>
    <w:p w:rsidR="00B62707" w:rsidRPr="00B62707" w:rsidRDefault="00B62707" w:rsidP="00B62707">
      <w:pPr>
        <w:ind w:firstLine="709"/>
        <w:jc w:val="both"/>
      </w:pPr>
      <w:r>
        <w:lastRenderedPageBreak/>
        <w:t xml:space="preserve">С целью </w:t>
      </w:r>
      <w:r w:rsidR="00BB132A">
        <w:t>осуществления</w:t>
      </w:r>
      <w:r>
        <w:t xml:space="preserve"> </w:t>
      </w:r>
      <w:r w:rsidRPr="00B62707">
        <w:t xml:space="preserve">муниципального </w:t>
      </w:r>
      <w:proofErr w:type="gramStart"/>
      <w:r w:rsidRPr="00B62707">
        <w:t xml:space="preserve">контроля </w:t>
      </w:r>
      <w:hyperlink r:id="rId23" w:history="1">
        <w:r w:rsidRPr="00B62707">
          <w:rPr>
            <w:rStyle w:val="aa"/>
            <w:rFonts w:ascii="BloggerSans" w:hAnsi="BloggerSans"/>
            <w:color w:val="auto"/>
            <w:u w:val="none"/>
            <w:shd w:val="clear" w:color="auto" w:fill="FFFFFF"/>
          </w:rPr>
          <w:t xml:space="preserve"> за</w:t>
        </w:r>
        <w:proofErr w:type="gramEnd"/>
        <w:r w:rsidRPr="00B62707">
          <w:rPr>
            <w:rStyle w:val="aa"/>
            <w:rFonts w:ascii="BloggerSans" w:hAnsi="BloggerSans"/>
            <w:color w:val="auto"/>
            <w:u w:val="none"/>
            <w:shd w:val="clear" w:color="auto" w:fill="FFFFFF"/>
          </w:rPr>
          <w:t xml:space="preserve"> обеспечением сохранности автомобильных дорог общего пользования местного значения</w:t>
        </w:r>
        <w:r w:rsidRPr="00E57861">
          <w:rPr>
            <w:rStyle w:val="aa"/>
            <w:rFonts w:ascii="BloggerSans" w:hAnsi="BloggerSans"/>
            <w:b/>
            <w:color w:val="auto"/>
            <w:u w:val="none"/>
            <w:shd w:val="clear" w:color="auto" w:fill="FFFFFF"/>
          </w:rPr>
          <w:t xml:space="preserve"> </w:t>
        </w:r>
      </w:hyperlink>
      <w:r w:rsidRPr="00B62707">
        <w:rPr>
          <w:rStyle w:val="aa"/>
          <w:rFonts w:ascii="BloggerSans" w:hAnsi="BloggerSans"/>
          <w:color w:val="auto"/>
          <w:u w:val="none"/>
          <w:shd w:val="clear" w:color="auto" w:fill="FFFFFF"/>
        </w:rPr>
        <w:t xml:space="preserve">существует </w:t>
      </w:r>
      <w:r w:rsidRPr="00E876DB">
        <w:t xml:space="preserve">необходимость введения в отдел содержания дорог и безопасности дорожного движения управления транспорта, дорог и мостов департамента транспорта, строительства и городской инфраструктуры </w:t>
      </w:r>
      <w:r>
        <w:t xml:space="preserve">Администрации города </w:t>
      </w:r>
      <w:r w:rsidRPr="00E876DB">
        <w:t>двух штатных едини</w:t>
      </w:r>
      <w:r>
        <w:t>ц.</w:t>
      </w:r>
    </w:p>
    <w:p w:rsidR="00743C10" w:rsidRDefault="00743C10" w:rsidP="00743C10">
      <w:pPr>
        <w:ind w:firstLine="709"/>
        <w:jc w:val="both"/>
      </w:pPr>
      <w:r>
        <w:t>Кроме того, с</w:t>
      </w:r>
      <w:r w:rsidRPr="007C61F7">
        <w:t>уществует необходимость дополнительного обучения специалистов, осуществляющих муниципальный контроль, в целях правильного применения на практике положений действующего законодательства</w:t>
      </w:r>
      <w:r>
        <w:t>.</w:t>
      </w:r>
    </w:p>
    <w:p w:rsidR="00BD0938" w:rsidRPr="005368D5" w:rsidRDefault="00BD0938" w:rsidP="00B62707">
      <w:pPr>
        <w:ind w:firstLine="709"/>
        <w:jc w:val="both"/>
      </w:pPr>
      <w:r w:rsidRPr="005368D5">
        <w:t>Основны</w:t>
      </w:r>
      <w:r w:rsidR="00743C10">
        <w:t>ми</w:t>
      </w:r>
      <w:r w:rsidRPr="005368D5">
        <w:t xml:space="preserve"> задач</w:t>
      </w:r>
      <w:r w:rsidR="00743C10">
        <w:t>ами</w:t>
      </w:r>
      <w:r w:rsidRPr="005368D5">
        <w:t xml:space="preserve"> </w:t>
      </w:r>
      <w:r w:rsidR="00B62707">
        <w:t xml:space="preserve">при осуществлении муниципального контроля </w:t>
      </w:r>
      <w:r w:rsidRPr="005368D5">
        <w:t xml:space="preserve"> на 2018 год</w:t>
      </w:r>
      <w:r w:rsidR="00B62707">
        <w:t xml:space="preserve"> являются</w:t>
      </w:r>
      <w:r w:rsidR="00000F97">
        <w:t>:</w:t>
      </w:r>
    </w:p>
    <w:p w:rsidR="00BD0938" w:rsidRPr="005368D5" w:rsidRDefault="00BD0938" w:rsidP="00B62707">
      <w:pPr>
        <w:ind w:firstLine="709"/>
        <w:jc w:val="both"/>
      </w:pPr>
      <w:r w:rsidRPr="005368D5">
        <w:t xml:space="preserve">выполнение в полном объеме плановых проверок; </w:t>
      </w:r>
    </w:p>
    <w:p w:rsidR="00BD0938" w:rsidRPr="005368D5" w:rsidRDefault="00BD0938" w:rsidP="00B62707">
      <w:pPr>
        <w:ind w:firstLine="709"/>
        <w:jc w:val="both"/>
      </w:pPr>
      <w:r w:rsidRPr="005368D5">
        <w:t xml:space="preserve">информирование населения </w:t>
      </w:r>
      <w:r w:rsidR="001270EC">
        <w:t>об органах, осуществляющих муниципальных контроль на территории муниципального образования "Город Архангельск"</w:t>
      </w:r>
      <w:r w:rsidR="008728E8">
        <w:br/>
      </w:r>
      <w:r w:rsidR="001270EC">
        <w:t xml:space="preserve"> и об их деятельности;</w:t>
      </w:r>
    </w:p>
    <w:p w:rsidR="00BD0938" w:rsidRPr="005368D5" w:rsidRDefault="00C80E64" w:rsidP="00B62707">
      <w:pPr>
        <w:ind w:firstLine="709"/>
        <w:jc w:val="both"/>
      </w:pPr>
      <w:r>
        <w:t>предупредительно-профилактическая работа, направленная по недопущению нарушений обязательных требований жилищного и земельного законодательства, а также законодательства о дорожной деятельности и в области архитектуры и градостроительства</w:t>
      </w:r>
      <w:r w:rsidR="00BD0938" w:rsidRPr="005368D5">
        <w:t>;</w:t>
      </w:r>
    </w:p>
    <w:p w:rsidR="00BD0938" w:rsidRPr="005368D5" w:rsidRDefault="00BD0938" w:rsidP="00B62707">
      <w:pPr>
        <w:ind w:firstLine="709"/>
        <w:jc w:val="both"/>
      </w:pPr>
      <w:r w:rsidRPr="005368D5">
        <w:t>проведение плановых рейдовых ос</w:t>
      </w:r>
      <w:r w:rsidR="002E4E94">
        <w:t>мотров и выдача предостережений</w:t>
      </w:r>
      <w:r w:rsidR="002E4E94">
        <w:br/>
      </w:r>
      <w:r w:rsidRPr="005368D5">
        <w:t>о недопустимости нарушения обязательных требований;</w:t>
      </w:r>
    </w:p>
    <w:p w:rsidR="00BD0938" w:rsidRPr="005368D5" w:rsidRDefault="00BD0938" w:rsidP="00B62707">
      <w:pPr>
        <w:ind w:firstLine="709"/>
        <w:jc w:val="both"/>
      </w:pPr>
      <w:r w:rsidRPr="005368D5">
        <w:t>проведение мониторинга изменений законодательства</w:t>
      </w:r>
      <w:r>
        <w:t>.</w:t>
      </w:r>
      <w:r w:rsidRPr="005368D5">
        <w:t xml:space="preserve"> </w:t>
      </w:r>
    </w:p>
    <w:p w:rsidR="00BD0938" w:rsidRPr="007C61F7" w:rsidRDefault="00BD0938" w:rsidP="00B62707">
      <w:pPr>
        <w:ind w:left="708"/>
        <w:jc w:val="both"/>
        <w:rPr>
          <w:b/>
        </w:rPr>
      </w:pPr>
    </w:p>
    <w:p w:rsidR="00404177" w:rsidRPr="00886888" w:rsidRDefault="00404177" w:rsidP="009D6260">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7D5CE2" w:rsidRDefault="007D5CE2" w:rsidP="009D6260">
      <w:pPr>
        <w:rPr>
          <w:sz w:val="32"/>
          <w:szCs w:val="32"/>
        </w:rPr>
      </w:pPr>
      <w:bookmarkStart w:id="0" w:name="_GoBack"/>
      <w:bookmarkEnd w:id="0"/>
    </w:p>
    <w:sectPr w:rsidR="007D5CE2" w:rsidSect="00886888">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4C" w:rsidRDefault="00957C4C" w:rsidP="00404177">
      <w:r>
        <w:separator/>
      </w:r>
    </w:p>
  </w:endnote>
  <w:endnote w:type="continuationSeparator" w:id="0">
    <w:p w:rsidR="00957C4C" w:rsidRDefault="00957C4C"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logger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4C" w:rsidRDefault="00957C4C">
    <w:pPr>
      <w:pStyle w:val="a5"/>
      <w:jc w:val="center"/>
    </w:pPr>
    <w:r>
      <w:fldChar w:fldCharType="begin"/>
    </w:r>
    <w:r>
      <w:instrText xml:space="preserve"> PAGE   \* MERGEFORMAT </w:instrText>
    </w:r>
    <w:r>
      <w:fldChar w:fldCharType="separate"/>
    </w:r>
    <w:r w:rsidR="00CB1B15">
      <w:rPr>
        <w:noProof/>
      </w:rPr>
      <w:t>20</w:t>
    </w:r>
    <w:r>
      <w:fldChar w:fldCharType="end"/>
    </w:r>
  </w:p>
  <w:p w:rsidR="00957C4C" w:rsidRDefault="00957C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4C" w:rsidRDefault="00957C4C" w:rsidP="00404177">
      <w:r>
        <w:separator/>
      </w:r>
    </w:p>
  </w:footnote>
  <w:footnote w:type="continuationSeparator" w:id="0">
    <w:p w:rsidR="00957C4C" w:rsidRDefault="00957C4C" w:rsidP="00404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47"/>
    <w:multiLevelType w:val="hybridMultilevel"/>
    <w:tmpl w:val="AA144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A200D"/>
    <w:multiLevelType w:val="hybridMultilevel"/>
    <w:tmpl w:val="DD8E2BA8"/>
    <w:lvl w:ilvl="0" w:tplc="24067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8260F3"/>
    <w:multiLevelType w:val="hybridMultilevel"/>
    <w:tmpl w:val="7A3A6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C01C6"/>
    <w:multiLevelType w:val="hybridMultilevel"/>
    <w:tmpl w:val="191A49E4"/>
    <w:lvl w:ilvl="0" w:tplc="ECA8A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E26FDB"/>
    <w:multiLevelType w:val="hybridMultilevel"/>
    <w:tmpl w:val="B5E24CC0"/>
    <w:lvl w:ilvl="0" w:tplc="9FD8A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356DD7"/>
    <w:multiLevelType w:val="hybridMultilevel"/>
    <w:tmpl w:val="E94216B8"/>
    <w:lvl w:ilvl="0" w:tplc="080608FC">
      <w:numFmt w:val="bullet"/>
      <w:lvlText w:val=""/>
      <w:lvlJc w:val="left"/>
      <w:pPr>
        <w:ind w:left="928" w:hanging="360"/>
      </w:pPr>
      <w:rPr>
        <w:rFonts w:ascii="Symbol" w:eastAsia="Times New Roman" w:hAnsi="Symbol" w:cs="Times New Roman" w:hint="default"/>
        <w:b w:val="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8911C0D"/>
    <w:multiLevelType w:val="hybridMultilevel"/>
    <w:tmpl w:val="A9FA781E"/>
    <w:lvl w:ilvl="0" w:tplc="08449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EC4420"/>
    <w:multiLevelType w:val="hybridMultilevel"/>
    <w:tmpl w:val="CA7A64E6"/>
    <w:lvl w:ilvl="0" w:tplc="E3CE0666">
      <w:start w:val="4"/>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C3871"/>
    <w:multiLevelType w:val="hybridMultilevel"/>
    <w:tmpl w:val="D2E4F32A"/>
    <w:lvl w:ilvl="0" w:tplc="9FD8A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8B569B"/>
    <w:multiLevelType w:val="hybridMultilevel"/>
    <w:tmpl w:val="5A5E50D2"/>
    <w:lvl w:ilvl="0" w:tplc="9FD8A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6D66A5"/>
    <w:multiLevelType w:val="hybridMultilevel"/>
    <w:tmpl w:val="A3A44B68"/>
    <w:lvl w:ilvl="0" w:tplc="63A406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B42F98"/>
    <w:multiLevelType w:val="hybridMultilevel"/>
    <w:tmpl w:val="C0D68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1E4813"/>
    <w:multiLevelType w:val="hybridMultilevel"/>
    <w:tmpl w:val="FFC600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4509E6"/>
    <w:multiLevelType w:val="hybridMultilevel"/>
    <w:tmpl w:val="1D56C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F45413"/>
    <w:multiLevelType w:val="hybridMultilevel"/>
    <w:tmpl w:val="6DFAB1D0"/>
    <w:lvl w:ilvl="0" w:tplc="24461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8936C1C"/>
    <w:multiLevelType w:val="hybridMultilevel"/>
    <w:tmpl w:val="024EC7CE"/>
    <w:lvl w:ilvl="0" w:tplc="82FEE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5"/>
  </w:num>
  <w:num w:numId="4">
    <w:abstractNumId w:val="4"/>
  </w:num>
  <w:num w:numId="5">
    <w:abstractNumId w:val="8"/>
  </w:num>
  <w:num w:numId="6">
    <w:abstractNumId w:val="12"/>
  </w:num>
  <w:num w:numId="7">
    <w:abstractNumId w:val="2"/>
  </w:num>
  <w:num w:numId="8">
    <w:abstractNumId w:val="13"/>
  </w:num>
  <w:num w:numId="9">
    <w:abstractNumId w:val="1"/>
  </w:num>
  <w:num w:numId="10">
    <w:abstractNumId w:val="15"/>
  </w:num>
  <w:num w:numId="11">
    <w:abstractNumId w:val="7"/>
  </w:num>
  <w:num w:numId="12">
    <w:abstractNumId w:val="0"/>
  </w:num>
  <w:num w:numId="13">
    <w:abstractNumId w:val="10"/>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0F97"/>
    <w:rsid w:val="00001278"/>
    <w:rsid w:val="00001C04"/>
    <w:rsid w:val="00007A1D"/>
    <w:rsid w:val="00010F2E"/>
    <w:rsid w:val="000118C9"/>
    <w:rsid w:val="00015430"/>
    <w:rsid w:val="00024837"/>
    <w:rsid w:val="000251BB"/>
    <w:rsid w:val="00031937"/>
    <w:rsid w:val="000358DE"/>
    <w:rsid w:val="00053E63"/>
    <w:rsid w:val="00056EE8"/>
    <w:rsid w:val="0005730D"/>
    <w:rsid w:val="000577EA"/>
    <w:rsid w:val="000666CB"/>
    <w:rsid w:val="00071287"/>
    <w:rsid w:val="00072436"/>
    <w:rsid w:val="00082B49"/>
    <w:rsid w:val="00096FB7"/>
    <w:rsid w:val="000B5384"/>
    <w:rsid w:val="000D4152"/>
    <w:rsid w:val="000D6E83"/>
    <w:rsid w:val="000E391E"/>
    <w:rsid w:val="000E39A6"/>
    <w:rsid w:val="000E4749"/>
    <w:rsid w:val="000E5950"/>
    <w:rsid w:val="000F19C9"/>
    <w:rsid w:val="000F30E8"/>
    <w:rsid w:val="001001A2"/>
    <w:rsid w:val="001270EC"/>
    <w:rsid w:val="00144C5E"/>
    <w:rsid w:val="00145D71"/>
    <w:rsid w:val="00152EC5"/>
    <w:rsid w:val="0015525F"/>
    <w:rsid w:val="001576B9"/>
    <w:rsid w:val="001723BD"/>
    <w:rsid w:val="001729F8"/>
    <w:rsid w:val="00175966"/>
    <w:rsid w:val="00175B9B"/>
    <w:rsid w:val="001807EA"/>
    <w:rsid w:val="001810C2"/>
    <w:rsid w:val="001A27A5"/>
    <w:rsid w:val="001A639C"/>
    <w:rsid w:val="001A6ACC"/>
    <w:rsid w:val="001B4BC4"/>
    <w:rsid w:val="001B4FA8"/>
    <w:rsid w:val="001B50DD"/>
    <w:rsid w:val="001C2ECC"/>
    <w:rsid w:val="001C4961"/>
    <w:rsid w:val="001E74B0"/>
    <w:rsid w:val="001E770F"/>
    <w:rsid w:val="001F3C24"/>
    <w:rsid w:val="002004D9"/>
    <w:rsid w:val="002077DA"/>
    <w:rsid w:val="00211D76"/>
    <w:rsid w:val="00220E04"/>
    <w:rsid w:val="00231DB6"/>
    <w:rsid w:val="002546A5"/>
    <w:rsid w:val="00254FA8"/>
    <w:rsid w:val="002649C5"/>
    <w:rsid w:val="002658EA"/>
    <w:rsid w:val="00275A03"/>
    <w:rsid w:val="00292433"/>
    <w:rsid w:val="002B2EF5"/>
    <w:rsid w:val="002C1067"/>
    <w:rsid w:val="002C1CC3"/>
    <w:rsid w:val="002C2DE0"/>
    <w:rsid w:val="002E3BD0"/>
    <w:rsid w:val="002E4034"/>
    <w:rsid w:val="002E4E94"/>
    <w:rsid w:val="002E5F7C"/>
    <w:rsid w:val="002E7C6B"/>
    <w:rsid w:val="002F7285"/>
    <w:rsid w:val="0037598B"/>
    <w:rsid w:val="00384ACD"/>
    <w:rsid w:val="003931F6"/>
    <w:rsid w:val="00394985"/>
    <w:rsid w:val="003A16DE"/>
    <w:rsid w:val="003A3CB4"/>
    <w:rsid w:val="003B6F8C"/>
    <w:rsid w:val="003C29B8"/>
    <w:rsid w:val="003E766C"/>
    <w:rsid w:val="003F6F0B"/>
    <w:rsid w:val="00404177"/>
    <w:rsid w:val="004148ED"/>
    <w:rsid w:val="0042029C"/>
    <w:rsid w:val="00420F03"/>
    <w:rsid w:val="00423E82"/>
    <w:rsid w:val="00435F1B"/>
    <w:rsid w:val="004456D9"/>
    <w:rsid w:val="0046467C"/>
    <w:rsid w:val="00487952"/>
    <w:rsid w:val="004950C5"/>
    <w:rsid w:val="004966EE"/>
    <w:rsid w:val="004A7D70"/>
    <w:rsid w:val="004B18B1"/>
    <w:rsid w:val="004B53BA"/>
    <w:rsid w:val="004B5D9B"/>
    <w:rsid w:val="004C0203"/>
    <w:rsid w:val="004C3766"/>
    <w:rsid w:val="004C539B"/>
    <w:rsid w:val="004D1F43"/>
    <w:rsid w:val="004D1FFE"/>
    <w:rsid w:val="004D4070"/>
    <w:rsid w:val="004D7006"/>
    <w:rsid w:val="00502909"/>
    <w:rsid w:val="00503735"/>
    <w:rsid w:val="00504FBF"/>
    <w:rsid w:val="00515200"/>
    <w:rsid w:val="00517C05"/>
    <w:rsid w:val="005205CB"/>
    <w:rsid w:val="00521998"/>
    <w:rsid w:val="00522402"/>
    <w:rsid w:val="00527294"/>
    <w:rsid w:val="00535949"/>
    <w:rsid w:val="005368D5"/>
    <w:rsid w:val="005514FB"/>
    <w:rsid w:val="0055410F"/>
    <w:rsid w:val="005542D8"/>
    <w:rsid w:val="00561607"/>
    <w:rsid w:val="00565565"/>
    <w:rsid w:val="00571077"/>
    <w:rsid w:val="005765F3"/>
    <w:rsid w:val="00576F91"/>
    <w:rsid w:val="00577D79"/>
    <w:rsid w:val="005A1F26"/>
    <w:rsid w:val="005A4EDC"/>
    <w:rsid w:val="005A6D0F"/>
    <w:rsid w:val="005B0ADF"/>
    <w:rsid w:val="005B14E9"/>
    <w:rsid w:val="005B2A7E"/>
    <w:rsid w:val="005B554F"/>
    <w:rsid w:val="005B5D4B"/>
    <w:rsid w:val="005B639D"/>
    <w:rsid w:val="005B7B4C"/>
    <w:rsid w:val="005F145F"/>
    <w:rsid w:val="00603B0A"/>
    <w:rsid w:val="00613300"/>
    <w:rsid w:val="006143C1"/>
    <w:rsid w:val="00614C0A"/>
    <w:rsid w:val="006419D3"/>
    <w:rsid w:val="0064668C"/>
    <w:rsid w:val="00646808"/>
    <w:rsid w:val="00653408"/>
    <w:rsid w:val="00656210"/>
    <w:rsid w:val="006660D6"/>
    <w:rsid w:val="00672182"/>
    <w:rsid w:val="0067336C"/>
    <w:rsid w:val="00674E18"/>
    <w:rsid w:val="006877FE"/>
    <w:rsid w:val="00695E44"/>
    <w:rsid w:val="006961EB"/>
    <w:rsid w:val="006A2EDD"/>
    <w:rsid w:val="006A4A9A"/>
    <w:rsid w:val="006B1CB5"/>
    <w:rsid w:val="006B5906"/>
    <w:rsid w:val="006C66F0"/>
    <w:rsid w:val="006D0E64"/>
    <w:rsid w:val="006D1F97"/>
    <w:rsid w:val="006D747E"/>
    <w:rsid w:val="006E041A"/>
    <w:rsid w:val="006F7927"/>
    <w:rsid w:val="0071242C"/>
    <w:rsid w:val="007141DB"/>
    <w:rsid w:val="00714CA4"/>
    <w:rsid w:val="00731AC8"/>
    <w:rsid w:val="00733D7E"/>
    <w:rsid w:val="00734FBE"/>
    <w:rsid w:val="0074059C"/>
    <w:rsid w:val="00740C29"/>
    <w:rsid w:val="0074235C"/>
    <w:rsid w:val="0074279E"/>
    <w:rsid w:val="00743C10"/>
    <w:rsid w:val="007451CD"/>
    <w:rsid w:val="00746313"/>
    <w:rsid w:val="00755FAF"/>
    <w:rsid w:val="007653EB"/>
    <w:rsid w:val="00765A05"/>
    <w:rsid w:val="0076736A"/>
    <w:rsid w:val="00767707"/>
    <w:rsid w:val="0077625A"/>
    <w:rsid w:val="00781374"/>
    <w:rsid w:val="00797397"/>
    <w:rsid w:val="007A4278"/>
    <w:rsid w:val="007A73E6"/>
    <w:rsid w:val="007C0A81"/>
    <w:rsid w:val="007C1FAF"/>
    <w:rsid w:val="007C40AD"/>
    <w:rsid w:val="007C45B7"/>
    <w:rsid w:val="007C786B"/>
    <w:rsid w:val="007D1A7D"/>
    <w:rsid w:val="007D462E"/>
    <w:rsid w:val="007D5671"/>
    <w:rsid w:val="007D5CE2"/>
    <w:rsid w:val="007E1A6A"/>
    <w:rsid w:val="007E1AAF"/>
    <w:rsid w:val="007F0599"/>
    <w:rsid w:val="007F3472"/>
    <w:rsid w:val="00806972"/>
    <w:rsid w:val="0080785B"/>
    <w:rsid w:val="00817840"/>
    <w:rsid w:val="008216BA"/>
    <w:rsid w:val="00831347"/>
    <w:rsid w:val="0083213D"/>
    <w:rsid w:val="00836642"/>
    <w:rsid w:val="008375E4"/>
    <w:rsid w:val="00843529"/>
    <w:rsid w:val="008531AF"/>
    <w:rsid w:val="008550AB"/>
    <w:rsid w:val="0086281D"/>
    <w:rsid w:val="008648B7"/>
    <w:rsid w:val="00866A35"/>
    <w:rsid w:val="00866C83"/>
    <w:rsid w:val="0087196B"/>
    <w:rsid w:val="008728E8"/>
    <w:rsid w:val="00873145"/>
    <w:rsid w:val="00880344"/>
    <w:rsid w:val="0088524C"/>
    <w:rsid w:val="00886888"/>
    <w:rsid w:val="00886964"/>
    <w:rsid w:val="0089680E"/>
    <w:rsid w:val="00896E43"/>
    <w:rsid w:val="008A0EF2"/>
    <w:rsid w:val="008A1460"/>
    <w:rsid w:val="008A2EEC"/>
    <w:rsid w:val="008A3626"/>
    <w:rsid w:val="008B1394"/>
    <w:rsid w:val="008C4697"/>
    <w:rsid w:val="008C638A"/>
    <w:rsid w:val="008E46EB"/>
    <w:rsid w:val="008E5B4C"/>
    <w:rsid w:val="008E7D6B"/>
    <w:rsid w:val="008F31DD"/>
    <w:rsid w:val="008F5372"/>
    <w:rsid w:val="008F54EB"/>
    <w:rsid w:val="009125E9"/>
    <w:rsid w:val="0091323F"/>
    <w:rsid w:val="0092490E"/>
    <w:rsid w:val="00925144"/>
    <w:rsid w:val="00934808"/>
    <w:rsid w:val="0095036E"/>
    <w:rsid w:val="00957C4C"/>
    <w:rsid w:val="00963E63"/>
    <w:rsid w:val="00964560"/>
    <w:rsid w:val="00971F1C"/>
    <w:rsid w:val="009A07E5"/>
    <w:rsid w:val="009A12EB"/>
    <w:rsid w:val="009A298D"/>
    <w:rsid w:val="009C5198"/>
    <w:rsid w:val="009C7353"/>
    <w:rsid w:val="009C7F09"/>
    <w:rsid w:val="009D6260"/>
    <w:rsid w:val="009E6639"/>
    <w:rsid w:val="009F3797"/>
    <w:rsid w:val="00A00D19"/>
    <w:rsid w:val="00A01745"/>
    <w:rsid w:val="00A05E5C"/>
    <w:rsid w:val="00A101C4"/>
    <w:rsid w:val="00A31F87"/>
    <w:rsid w:val="00A61985"/>
    <w:rsid w:val="00A64E68"/>
    <w:rsid w:val="00A6696F"/>
    <w:rsid w:val="00A6727D"/>
    <w:rsid w:val="00A67FE6"/>
    <w:rsid w:val="00A717B6"/>
    <w:rsid w:val="00A74B4D"/>
    <w:rsid w:val="00A75EDF"/>
    <w:rsid w:val="00A85966"/>
    <w:rsid w:val="00AA3F83"/>
    <w:rsid w:val="00AB0355"/>
    <w:rsid w:val="00AB2094"/>
    <w:rsid w:val="00AB4EA4"/>
    <w:rsid w:val="00AB5467"/>
    <w:rsid w:val="00AB7CCD"/>
    <w:rsid w:val="00AD4F91"/>
    <w:rsid w:val="00AE2381"/>
    <w:rsid w:val="00AE77AF"/>
    <w:rsid w:val="00AF1BE4"/>
    <w:rsid w:val="00AF3712"/>
    <w:rsid w:val="00AF7A10"/>
    <w:rsid w:val="00B04BAD"/>
    <w:rsid w:val="00B15A35"/>
    <w:rsid w:val="00B20BE4"/>
    <w:rsid w:val="00B20C38"/>
    <w:rsid w:val="00B24861"/>
    <w:rsid w:val="00B24A92"/>
    <w:rsid w:val="00B27960"/>
    <w:rsid w:val="00B30168"/>
    <w:rsid w:val="00B3094E"/>
    <w:rsid w:val="00B47827"/>
    <w:rsid w:val="00B55D76"/>
    <w:rsid w:val="00B62707"/>
    <w:rsid w:val="00B628C6"/>
    <w:rsid w:val="00B70F8B"/>
    <w:rsid w:val="00B80721"/>
    <w:rsid w:val="00BA25CC"/>
    <w:rsid w:val="00BA7900"/>
    <w:rsid w:val="00BB132A"/>
    <w:rsid w:val="00BB6DAB"/>
    <w:rsid w:val="00BC2DEB"/>
    <w:rsid w:val="00BC3560"/>
    <w:rsid w:val="00BC5941"/>
    <w:rsid w:val="00BD0938"/>
    <w:rsid w:val="00BF5AC3"/>
    <w:rsid w:val="00BF72F7"/>
    <w:rsid w:val="00C05228"/>
    <w:rsid w:val="00C13AEA"/>
    <w:rsid w:val="00C14592"/>
    <w:rsid w:val="00C428BF"/>
    <w:rsid w:val="00C43927"/>
    <w:rsid w:val="00C4686B"/>
    <w:rsid w:val="00C51B2B"/>
    <w:rsid w:val="00C74046"/>
    <w:rsid w:val="00C748FC"/>
    <w:rsid w:val="00C764C4"/>
    <w:rsid w:val="00C80E64"/>
    <w:rsid w:val="00C95E9F"/>
    <w:rsid w:val="00CA358F"/>
    <w:rsid w:val="00CA4D47"/>
    <w:rsid w:val="00CB1B15"/>
    <w:rsid w:val="00CB6A0C"/>
    <w:rsid w:val="00CC208D"/>
    <w:rsid w:val="00CC25DF"/>
    <w:rsid w:val="00CD6E5D"/>
    <w:rsid w:val="00CE2446"/>
    <w:rsid w:val="00CF3A0D"/>
    <w:rsid w:val="00D01DC2"/>
    <w:rsid w:val="00D040B9"/>
    <w:rsid w:val="00D06426"/>
    <w:rsid w:val="00D11E80"/>
    <w:rsid w:val="00D162D8"/>
    <w:rsid w:val="00D20EA2"/>
    <w:rsid w:val="00D35017"/>
    <w:rsid w:val="00D3564D"/>
    <w:rsid w:val="00D40AB1"/>
    <w:rsid w:val="00D41C96"/>
    <w:rsid w:val="00D41D2E"/>
    <w:rsid w:val="00D44402"/>
    <w:rsid w:val="00D4561F"/>
    <w:rsid w:val="00D45878"/>
    <w:rsid w:val="00D5080D"/>
    <w:rsid w:val="00D524F4"/>
    <w:rsid w:val="00D62D27"/>
    <w:rsid w:val="00D63D03"/>
    <w:rsid w:val="00D672EC"/>
    <w:rsid w:val="00D7258D"/>
    <w:rsid w:val="00D7599D"/>
    <w:rsid w:val="00D822D8"/>
    <w:rsid w:val="00D93489"/>
    <w:rsid w:val="00DA0BF9"/>
    <w:rsid w:val="00DB10A8"/>
    <w:rsid w:val="00DB1F34"/>
    <w:rsid w:val="00DC4AE5"/>
    <w:rsid w:val="00DC6DC0"/>
    <w:rsid w:val="00DD1B53"/>
    <w:rsid w:val="00DD671F"/>
    <w:rsid w:val="00DE6302"/>
    <w:rsid w:val="00DE72A3"/>
    <w:rsid w:val="00DF0DA9"/>
    <w:rsid w:val="00DF52B5"/>
    <w:rsid w:val="00E01E24"/>
    <w:rsid w:val="00E023EF"/>
    <w:rsid w:val="00E033A7"/>
    <w:rsid w:val="00E11E46"/>
    <w:rsid w:val="00E14580"/>
    <w:rsid w:val="00E15858"/>
    <w:rsid w:val="00E31878"/>
    <w:rsid w:val="00E37A9D"/>
    <w:rsid w:val="00E43506"/>
    <w:rsid w:val="00E44AEE"/>
    <w:rsid w:val="00E57861"/>
    <w:rsid w:val="00E60ED1"/>
    <w:rsid w:val="00E61C11"/>
    <w:rsid w:val="00E664E8"/>
    <w:rsid w:val="00E67218"/>
    <w:rsid w:val="00E701DB"/>
    <w:rsid w:val="00E7160D"/>
    <w:rsid w:val="00E823FF"/>
    <w:rsid w:val="00E8449E"/>
    <w:rsid w:val="00E876DB"/>
    <w:rsid w:val="00E9083D"/>
    <w:rsid w:val="00EA0FC0"/>
    <w:rsid w:val="00EA1EF6"/>
    <w:rsid w:val="00EA2C90"/>
    <w:rsid w:val="00EA5E6D"/>
    <w:rsid w:val="00EB1303"/>
    <w:rsid w:val="00EC4E89"/>
    <w:rsid w:val="00EE29FC"/>
    <w:rsid w:val="00EF404C"/>
    <w:rsid w:val="00EF7635"/>
    <w:rsid w:val="00F01D54"/>
    <w:rsid w:val="00F03461"/>
    <w:rsid w:val="00F20C44"/>
    <w:rsid w:val="00F216DD"/>
    <w:rsid w:val="00F31C3C"/>
    <w:rsid w:val="00F33345"/>
    <w:rsid w:val="00F34FBA"/>
    <w:rsid w:val="00F351AE"/>
    <w:rsid w:val="00F45627"/>
    <w:rsid w:val="00F57CBC"/>
    <w:rsid w:val="00F63335"/>
    <w:rsid w:val="00F64009"/>
    <w:rsid w:val="00F65DE2"/>
    <w:rsid w:val="00FA4D68"/>
    <w:rsid w:val="00FA6359"/>
    <w:rsid w:val="00FB7BD5"/>
    <w:rsid w:val="00FC08CA"/>
    <w:rsid w:val="00FC1E3D"/>
    <w:rsid w:val="00FC7A6D"/>
    <w:rsid w:val="00FD25F9"/>
    <w:rsid w:val="00FE4CAC"/>
    <w:rsid w:val="00FE5275"/>
    <w:rsid w:val="00FE5FCD"/>
    <w:rsid w:val="00FF2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3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E57861"/>
    <w:pPr>
      <w:ind w:left="720"/>
      <w:contextualSpacing/>
    </w:pPr>
  </w:style>
  <w:style w:type="character" w:styleId="aa">
    <w:name w:val="Hyperlink"/>
    <w:basedOn w:val="a0"/>
    <w:uiPriority w:val="99"/>
    <w:semiHidden/>
    <w:unhideWhenUsed/>
    <w:rsid w:val="00E57861"/>
    <w:rPr>
      <w:color w:val="0000FF"/>
      <w:u w:val="single"/>
    </w:rPr>
  </w:style>
  <w:style w:type="table" w:styleId="ab">
    <w:name w:val="Table Grid"/>
    <w:basedOn w:val="a1"/>
    <w:uiPriority w:val="59"/>
    <w:rsid w:val="0057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3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E57861"/>
    <w:pPr>
      <w:ind w:left="720"/>
      <w:contextualSpacing/>
    </w:pPr>
  </w:style>
  <w:style w:type="character" w:styleId="aa">
    <w:name w:val="Hyperlink"/>
    <w:basedOn w:val="a0"/>
    <w:uiPriority w:val="99"/>
    <w:semiHidden/>
    <w:unhideWhenUsed/>
    <w:rsid w:val="00E57861"/>
    <w:rPr>
      <w:color w:val="0000FF"/>
      <w:u w:val="single"/>
    </w:rPr>
  </w:style>
  <w:style w:type="table" w:styleId="ab">
    <w:name w:val="Table Grid"/>
    <w:basedOn w:val="a1"/>
    <w:uiPriority w:val="59"/>
    <w:rsid w:val="0057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0514">
      <w:bodyDiv w:val="1"/>
      <w:marLeft w:val="0"/>
      <w:marRight w:val="0"/>
      <w:marTop w:val="0"/>
      <w:marBottom w:val="0"/>
      <w:divBdr>
        <w:top w:val="none" w:sz="0" w:space="0" w:color="auto"/>
        <w:left w:val="none" w:sz="0" w:space="0" w:color="auto"/>
        <w:bottom w:val="none" w:sz="0" w:space="0" w:color="auto"/>
        <w:right w:val="none" w:sz="0" w:space="0" w:color="auto"/>
      </w:divBdr>
    </w:div>
    <w:div w:id="6823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hcity.ru/?page=26/7295" TargetMode="External"/><Relationship Id="rId18" Type="http://schemas.openxmlformats.org/officeDocument/2006/relationships/hyperlink" Target="http://www.arhcity.ru/?page=26/72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rhcity.ru/?page=26/7295" TargetMode="External"/><Relationship Id="rId7" Type="http://schemas.openxmlformats.org/officeDocument/2006/relationships/footnotes" Target="footnotes.xml"/><Relationship Id="rId12" Type="http://schemas.openxmlformats.org/officeDocument/2006/relationships/hyperlink" Target="http://www.arhcity.ru/?page=26/7295" TargetMode="External"/><Relationship Id="rId17" Type="http://schemas.openxmlformats.org/officeDocument/2006/relationships/hyperlink" Target="https://dom.gosuslug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hcity.ru/?page=26/7295" TargetMode="External"/><Relationship Id="rId20" Type="http://schemas.openxmlformats.org/officeDocument/2006/relationships/hyperlink" Target="consultantplus://offline/ref=317960F45AA3C82755877104600E7374926D457A219115EE30B29EEA68391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hcity.ru/?page=26/7295"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rhcity.ru/?page=26/7295" TargetMode="External"/><Relationship Id="rId23" Type="http://schemas.openxmlformats.org/officeDocument/2006/relationships/hyperlink" Target="http://www.arhcity.ru/?page=26/7295" TargetMode="External"/><Relationship Id="rId10" Type="http://schemas.openxmlformats.org/officeDocument/2006/relationships/hyperlink" Target="http://www.arhcity.ru/?page=26/7295" TargetMode="External"/><Relationship Id="rId19" Type="http://schemas.openxmlformats.org/officeDocument/2006/relationships/hyperlink" Target="consultantplus://offline/ref=AA8046E7B2771FFEA26FB474946BD3DF365C1197711F264F37AF062F18l262F" TargetMode="External"/><Relationship Id="rId4" Type="http://schemas.microsoft.com/office/2007/relationships/stylesWithEffects" Target="stylesWithEffects.xml"/><Relationship Id="rId9" Type="http://schemas.openxmlformats.org/officeDocument/2006/relationships/hyperlink" Target="consultantplus://offline/main?base=LAW;n=103069;fld=134" TargetMode="External"/><Relationship Id="rId14" Type="http://schemas.openxmlformats.org/officeDocument/2006/relationships/hyperlink" Target="http://www.arhcity.ru/?page=26/7295" TargetMode="External"/><Relationship Id="rId22" Type="http://schemas.openxmlformats.org/officeDocument/2006/relationships/hyperlink" Target="http://www.arhcity.ru/?page=26/7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D6F9-6ABE-4A60-AF29-DAFA31F6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7521</Words>
  <Characters>42872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2018-01-29T11:54:00Z</dcterms:modified>
</cp:coreProperties>
</file>